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page" w:tblpX="1810"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88"/>
      </w:tblGrid>
      <w:tr w:rsidR="008B0E10" w:rsidRPr="001A65A0" w14:paraId="6DD2814D" w14:textId="77777777" w:rsidTr="007D1840">
        <w:tc>
          <w:tcPr>
            <w:tcW w:w="8488" w:type="dxa"/>
            <w:tcBorders>
              <w:top w:val="single" w:sz="4" w:space="0" w:color="auto"/>
              <w:left w:val="single" w:sz="4" w:space="0" w:color="auto"/>
              <w:bottom w:val="single" w:sz="4" w:space="0" w:color="auto"/>
              <w:right w:val="single" w:sz="4" w:space="0" w:color="auto"/>
            </w:tcBorders>
          </w:tcPr>
          <w:p w14:paraId="3C37F18F" w14:textId="77777777" w:rsidR="008B0E10" w:rsidRPr="00792449" w:rsidRDefault="008E0660" w:rsidP="007D1840">
            <w:pPr>
              <w:spacing w:before="240" w:after="240"/>
              <w:jc w:val="center"/>
              <w:rPr>
                <w:rFonts w:ascii="Garamond" w:hAnsi="Garamond"/>
                <w:b/>
                <w:sz w:val="32"/>
                <w:szCs w:val="32"/>
                <w:lang w:val="pt-BR"/>
              </w:rPr>
            </w:pPr>
            <w:r w:rsidRPr="00792449">
              <w:rPr>
                <w:rFonts w:ascii="Garamond" w:hAnsi="Garamond"/>
                <w:b/>
                <w:noProof/>
                <w:sz w:val="32"/>
                <w:szCs w:val="32"/>
                <w:lang w:eastAsia="pt-PT"/>
              </w:rPr>
              <w:drawing>
                <wp:inline distT="0" distB="0" distL="0" distR="0" wp14:anchorId="0F5E07BC" wp14:editId="255B6B99">
                  <wp:extent cx="914400" cy="952500"/>
                  <wp:effectExtent l="0" t="0" r="0" b="0"/>
                  <wp:docPr id="1"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52500"/>
                          </a:xfrm>
                          <a:prstGeom prst="rect">
                            <a:avLst/>
                          </a:prstGeom>
                          <a:noFill/>
                          <a:ln>
                            <a:noFill/>
                          </a:ln>
                        </pic:spPr>
                      </pic:pic>
                    </a:graphicData>
                  </a:graphic>
                </wp:inline>
              </w:drawing>
            </w:r>
          </w:p>
          <w:p w14:paraId="493ACCB2" w14:textId="77777777" w:rsidR="008B0E10" w:rsidRPr="00792449" w:rsidRDefault="008B0E10" w:rsidP="007D1840">
            <w:pPr>
              <w:spacing w:before="240" w:after="240"/>
              <w:jc w:val="center"/>
              <w:rPr>
                <w:rFonts w:ascii="Garamond" w:hAnsi="Garamond"/>
                <w:b/>
                <w:sz w:val="32"/>
                <w:szCs w:val="32"/>
              </w:rPr>
            </w:pPr>
            <w:r w:rsidRPr="00792449">
              <w:rPr>
                <w:rFonts w:ascii="Garamond" w:hAnsi="Garamond"/>
                <w:b/>
                <w:sz w:val="32"/>
                <w:szCs w:val="32"/>
              </w:rPr>
              <w:t>REPÚBLICA DE ANGOLA</w:t>
            </w:r>
          </w:p>
          <w:p w14:paraId="2B885BE1" w14:textId="77777777" w:rsidR="008B0E10" w:rsidRPr="00792449" w:rsidRDefault="008B0E10" w:rsidP="007D1840">
            <w:pPr>
              <w:spacing w:before="240" w:after="240"/>
              <w:jc w:val="center"/>
              <w:rPr>
                <w:rFonts w:ascii="Garamond" w:hAnsi="Garamond"/>
                <w:b/>
                <w:sz w:val="32"/>
                <w:szCs w:val="32"/>
              </w:rPr>
            </w:pPr>
          </w:p>
          <w:p w14:paraId="29399963" w14:textId="77777777" w:rsidR="008B0E10" w:rsidRPr="00792449" w:rsidRDefault="008B0E10" w:rsidP="007D1840">
            <w:pPr>
              <w:spacing w:before="240" w:after="240"/>
              <w:jc w:val="center"/>
              <w:rPr>
                <w:rFonts w:ascii="Garamond" w:hAnsi="Garamond"/>
                <w:b/>
                <w:sz w:val="32"/>
                <w:szCs w:val="32"/>
              </w:rPr>
            </w:pPr>
          </w:p>
          <w:p w14:paraId="21BE2BDB" w14:textId="77777777" w:rsidR="008B0E10" w:rsidRPr="00792449" w:rsidRDefault="008B0E10" w:rsidP="007D1840">
            <w:pPr>
              <w:spacing w:after="40"/>
              <w:jc w:val="center"/>
              <w:rPr>
                <w:rFonts w:ascii="Garamond" w:hAnsi="Garamond"/>
                <w:b/>
                <w:sz w:val="32"/>
                <w:szCs w:val="32"/>
              </w:rPr>
            </w:pPr>
          </w:p>
          <w:p w14:paraId="5933ECBD" w14:textId="3DCB8860" w:rsidR="00987088" w:rsidRPr="00792449" w:rsidRDefault="008B0E10" w:rsidP="007D1840">
            <w:pPr>
              <w:spacing w:after="40"/>
              <w:jc w:val="center"/>
              <w:rPr>
                <w:rFonts w:ascii="Garamond" w:hAnsi="Garamond"/>
                <w:b/>
                <w:sz w:val="32"/>
                <w:szCs w:val="32"/>
              </w:rPr>
            </w:pPr>
            <w:r w:rsidRPr="00792449">
              <w:rPr>
                <w:rFonts w:ascii="Garamond" w:hAnsi="Garamond"/>
                <w:b/>
                <w:sz w:val="32"/>
                <w:szCs w:val="32"/>
              </w:rPr>
              <w:t>PRO</w:t>
            </w:r>
            <w:r w:rsidR="00792449">
              <w:rPr>
                <w:rFonts w:ascii="Garamond" w:hAnsi="Garamond"/>
                <w:b/>
                <w:sz w:val="32"/>
                <w:szCs w:val="32"/>
              </w:rPr>
              <w:t>JECTO</w:t>
            </w:r>
            <w:r w:rsidRPr="00792449">
              <w:rPr>
                <w:rFonts w:ascii="Garamond" w:hAnsi="Garamond"/>
                <w:b/>
                <w:sz w:val="32"/>
                <w:szCs w:val="32"/>
              </w:rPr>
              <w:t xml:space="preserve"> DE</w:t>
            </w:r>
            <w:r w:rsidR="00987088" w:rsidRPr="00792449">
              <w:rPr>
                <w:rFonts w:ascii="Garamond" w:hAnsi="Garamond"/>
                <w:b/>
                <w:sz w:val="32"/>
                <w:szCs w:val="32"/>
              </w:rPr>
              <w:t xml:space="preserve"> DECRETO PRESIDENCIAL </w:t>
            </w:r>
          </w:p>
          <w:p w14:paraId="382B301A" w14:textId="5AE91115" w:rsidR="008B0E10" w:rsidRPr="00792449" w:rsidRDefault="00987088" w:rsidP="00792449">
            <w:pPr>
              <w:spacing w:after="40"/>
              <w:jc w:val="center"/>
              <w:rPr>
                <w:rFonts w:ascii="Garamond" w:hAnsi="Garamond"/>
                <w:b/>
                <w:sz w:val="32"/>
                <w:szCs w:val="32"/>
              </w:rPr>
            </w:pPr>
            <w:r w:rsidRPr="00792449">
              <w:rPr>
                <w:rFonts w:ascii="Garamond" w:hAnsi="Garamond"/>
                <w:b/>
                <w:sz w:val="32"/>
                <w:szCs w:val="32"/>
              </w:rPr>
              <w:t>QUE APROVA A ESTRATÉGIA</w:t>
            </w:r>
            <w:r w:rsidR="008B0E10" w:rsidRPr="00792449">
              <w:rPr>
                <w:rFonts w:ascii="Garamond" w:hAnsi="Garamond"/>
                <w:b/>
                <w:sz w:val="32"/>
                <w:szCs w:val="32"/>
              </w:rPr>
              <w:t xml:space="preserve"> NACIONAL DE CIBERSEGURANÇA</w:t>
            </w:r>
          </w:p>
          <w:p w14:paraId="6BE13700" w14:textId="77777777" w:rsidR="008B0E10" w:rsidRPr="00792449" w:rsidRDefault="008B0E10" w:rsidP="007D1840">
            <w:pPr>
              <w:spacing w:before="240" w:after="240"/>
              <w:jc w:val="center"/>
              <w:rPr>
                <w:rFonts w:ascii="Garamond" w:hAnsi="Garamond"/>
                <w:b/>
                <w:sz w:val="32"/>
                <w:szCs w:val="32"/>
              </w:rPr>
            </w:pPr>
          </w:p>
          <w:p w14:paraId="3A07E7DF" w14:textId="77777777" w:rsidR="008B0E10" w:rsidRPr="00792449" w:rsidRDefault="008B0E10" w:rsidP="007D1840">
            <w:pPr>
              <w:spacing w:before="240" w:after="240"/>
              <w:jc w:val="center"/>
              <w:rPr>
                <w:rFonts w:ascii="Garamond" w:hAnsi="Garamond"/>
                <w:b/>
                <w:sz w:val="32"/>
                <w:szCs w:val="32"/>
              </w:rPr>
            </w:pPr>
          </w:p>
          <w:p w14:paraId="5C572D01" w14:textId="4C1C974C" w:rsidR="008B0E10" w:rsidRPr="00792449" w:rsidRDefault="00987088" w:rsidP="00987088">
            <w:pPr>
              <w:spacing w:before="240" w:after="240"/>
              <w:rPr>
                <w:rFonts w:ascii="Garamond" w:hAnsi="Garamond"/>
                <w:b/>
                <w:sz w:val="32"/>
                <w:szCs w:val="32"/>
              </w:rPr>
            </w:pPr>
            <w:r w:rsidRPr="00792449">
              <w:rPr>
                <w:rFonts w:ascii="Garamond" w:hAnsi="Garamond"/>
                <w:b/>
                <w:sz w:val="32"/>
                <w:szCs w:val="32"/>
              </w:rPr>
              <w:t>PROPONENTE: MINISTÉRIO DAS TELECOMUNICAÇÕES, TECNOLOGIAS DE INFORMAÇÃO E COMUNICAÇÃO SOCIAL</w:t>
            </w:r>
          </w:p>
          <w:p w14:paraId="4BCF5931" w14:textId="77777777" w:rsidR="008B0E10" w:rsidRPr="00792449" w:rsidRDefault="008B0E10" w:rsidP="00792449">
            <w:pPr>
              <w:spacing w:before="240" w:after="240"/>
              <w:rPr>
                <w:rFonts w:ascii="Garamond" w:hAnsi="Garamond"/>
                <w:b/>
                <w:sz w:val="32"/>
                <w:szCs w:val="32"/>
              </w:rPr>
            </w:pPr>
          </w:p>
          <w:p w14:paraId="6C9D9327" w14:textId="77777777" w:rsidR="008B0E10" w:rsidRPr="00792449" w:rsidRDefault="008B0E10" w:rsidP="007D1840">
            <w:pPr>
              <w:spacing w:before="240" w:after="240"/>
              <w:jc w:val="center"/>
              <w:rPr>
                <w:rFonts w:ascii="Garamond" w:hAnsi="Garamond"/>
                <w:b/>
                <w:sz w:val="32"/>
                <w:szCs w:val="32"/>
              </w:rPr>
            </w:pPr>
          </w:p>
          <w:p w14:paraId="74231DA6" w14:textId="77777777" w:rsidR="008B0E10" w:rsidRPr="00792449" w:rsidRDefault="008B0E10" w:rsidP="007D1840">
            <w:pPr>
              <w:spacing w:before="240" w:after="240"/>
              <w:jc w:val="right"/>
              <w:rPr>
                <w:rFonts w:ascii="Garamond" w:hAnsi="Garamond"/>
                <w:b/>
                <w:sz w:val="32"/>
                <w:szCs w:val="32"/>
              </w:rPr>
            </w:pPr>
          </w:p>
          <w:p w14:paraId="02356B76" w14:textId="77777777" w:rsidR="008B0E10" w:rsidRPr="00792449" w:rsidRDefault="008B0E10" w:rsidP="007D1840">
            <w:pPr>
              <w:spacing w:before="240" w:after="240"/>
              <w:jc w:val="right"/>
              <w:rPr>
                <w:rFonts w:ascii="Garamond" w:hAnsi="Garamond"/>
                <w:b/>
                <w:sz w:val="32"/>
                <w:szCs w:val="32"/>
              </w:rPr>
            </w:pPr>
          </w:p>
          <w:p w14:paraId="56682E9C" w14:textId="77777777" w:rsidR="008B0E10" w:rsidRPr="00792449" w:rsidRDefault="008B0E10" w:rsidP="007D1840">
            <w:pPr>
              <w:spacing w:before="240" w:after="240"/>
              <w:jc w:val="right"/>
              <w:rPr>
                <w:rFonts w:ascii="Garamond" w:hAnsi="Garamond"/>
                <w:b/>
                <w:sz w:val="32"/>
                <w:szCs w:val="32"/>
              </w:rPr>
            </w:pPr>
          </w:p>
          <w:p w14:paraId="75D0FEF9" w14:textId="0C1F25B7" w:rsidR="008B0E10" w:rsidRPr="00792449" w:rsidRDefault="008B0E10" w:rsidP="008B0E10">
            <w:pPr>
              <w:spacing w:before="240" w:after="240"/>
              <w:jc w:val="center"/>
              <w:rPr>
                <w:rFonts w:ascii="Garamond" w:hAnsi="Garamond"/>
                <w:b/>
                <w:sz w:val="32"/>
                <w:szCs w:val="32"/>
              </w:rPr>
            </w:pPr>
            <w:r w:rsidRPr="00792449">
              <w:rPr>
                <w:rFonts w:ascii="Garamond" w:hAnsi="Garamond"/>
                <w:b/>
                <w:sz w:val="32"/>
                <w:szCs w:val="32"/>
              </w:rPr>
              <w:t xml:space="preserve">Luanda, </w:t>
            </w:r>
            <w:r w:rsidR="00516D1B">
              <w:rPr>
                <w:rFonts w:ascii="Garamond" w:hAnsi="Garamond"/>
                <w:b/>
                <w:sz w:val="32"/>
                <w:szCs w:val="32"/>
              </w:rPr>
              <w:t>Fevereiro de 2025</w:t>
            </w:r>
            <w:bookmarkStart w:id="0" w:name="_GoBack"/>
            <w:bookmarkEnd w:id="0"/>
          </w:p>
        </w:tc>
      </w:tr>
    </w:tbl>
    <w:p w14:paraId="3FB767ED" w14:textId="77777777" w:rsidR="008B0E10" w:rsidRPr="00792449" w:rsidRDefault="008B0E10" w:rsidP="00792449">
      <w:pPr>
        <w:spacing w:before="93" w:after="160" w:line="360" w:lineRule="auto"/>
        <w:ind w:left="284" w:right="140"/>
        <w:jc w:val="center"/>
        <w:rPr>
          <w:rFonts w:ascii="Garamond" w:hAnsi="Garamond" w:cs="Arial"/>
          <w:b/>
          <w:sz w:val="28"/>
          <w:szCs w:val="28"/>
        </w:rPr>
      </w:pPr>
    </w:p>
    <w:p w14:paraId="6BB39C29" w14:textId="77777777" w:rsidR="00792449" w:rsidRDefault="00792449" w:rsidP="00792449">
      <w:pPr>
        <w:spacing w:before="93" w:after="160" w:line="360" w:lineRule="auto"/>
        <w:ind w:left="284" w:right="140"/>
        <w:jc w:val="center"/>
        <w:rPr>
          <w:rFonts w:ascii="Garamond" w:hAnsi="Garamond" w:cs="Arial"/>
          <w:b/>
          <w:sz w:val="28"/>
          <w:szCs w:val="28"/>
        </w:rPr>
      </w:pPr>
    </w:p>
    <w:p w14:paraId="01376B28" w14:textId="77777777" w:rsidR="00792449" w:rsidRDefault="00792449" w:rsidP="00792449">
      <w:pPr>
        <w:spacing w:before="93" w:after="160" w:line="360" w:lineRule="auto"/>
        <w:ind w:left="284" w:right="140"/>
        <w:jc w:val="center"/>
        <w:rPr>
          <w:rFonts w:ascii="Garamond" w:hAnsi="Garamond" w:cs="Arial"/>
          <w:b/>
          <w:sz w:val="28"/>
          <w:szCs w:val="28"/>
        </w:rPr>
      </w:pPr>
    </w:p>
    <w:p w14:paraId="6AE849D8" w14:textId="77777777" w:rsidR="00792449" w:rsidRDefault="00792449" w:rsidP="00792449">
      <w:pPr>
        <w:spacing w:before="93" w:after="160" w:line="360" w:lineRule="auto"/>
        <w:ind w:left="284" w:right="140"/>
        <w:jc w:val="center"/>
        <w:rPr>
          <w:rFonts w:ascii="Garamond" w:hAnsi="Garamond" w:cs="Arial"/>
          <w:b/>
          <w:sz w:val="28"/>
          <w:szCs w:val="28"/>
        </w:rPr>
      </w:pPr>
    </w:p>
    <w:p w14:paraId="7A1AB9CC" w14:textId="461691E8" w:rsidR="008B0E10" w:rsidRPr="00792449" w:rsidRDefault="008B0E10" w:rsidP="00792449">
      <w:pPr>
        <w:spacing w:before="93" w:after="160" w:line="360" w:lineRule="auto"/>
        <w:ind w:left="284" w:right="140"/>
        <w:jc w:val="center"/>
        <w:rPr>
          <w:rFonts w:ascii="Garamond" w:hAnsi="Garamond" w:cs="Arial"/>
          <w:b/>
          <w:sz w:val="28"/>
          <w:szCs w:val="28"/>
        </w:rPr>
      </w:pPr>
      <w:r w:rsidRPr="00792449">
        <w:rPr>
          <w:rFonts w:ascii="Garamond" w:hAnsi="Garamond" w:cs="Arial"/>
          <w:b/>
          <w:sz w:val="28"/>
          <w:szCs w:val="28"/>
        </w:rPr>
        <w:t>RELATÓRIO DE FUNDAMENTAÇÃO</w:t>
      </w:r>
    </w:p>
    <w:p w14:paraId="6E56CAFB" w14:textId="77777777" w:rsidR="008B0E10" w:rsidRPr="00792449" w:rsidRDefault="008B0E10" w:rsidP="00792449">
      <w:pPr>
        <w:spacing w:after="160" w:line="360" w:lineRule="auto"/>
        <w:ind w:right="140"/>
        <w:jc w:val="center"/>
        <w:rPr>
          <w:rFonts w:ascii="Garamond" w:hAnsi="Garamond" w:cs="Arial"/>
          <w:b/>
          <w:sz w:val="28"/>
          <w:szCs w:val="28"/>
        </w:rPr>
      </w:pPr>
    </w:p>
    <w:p w14:paraId="12B5F367" w14:textId="77777777" w:rsidR="008B0E10" w:rsidRPr="00792449" w:rsidRDefault="008B0E10" w:rsidP="00792449">
      <w:pPr>
        <w:numPr>
          <w:ilvl w:val="0"/>
          <w:numId w:val="15"/>
        </w:numPr>
        <w:spacing w:before="93" w:after="160" w:line="360" w:lineRule="auto"/>
        <w:ind w:right="140"/>
        <w:contextualSpacing/>
        <w:jc w:val="both"/>
        <w:rPr>
          <w:rFonts w:ascii="Garamond" w:hAnsi="Garamond" w:cs="Arial"/>
          <w:b/>
          <w:sz w:val="28"/>
          <w:szCs w:val="28"/>
        </w:rPr>
      </w:pPr>
      <w:r w:rsidRPr="00792449">
        <w:rPr>
          <w:rFonts w:ascii="Garamond" w:hAnsi="Garamond" w:cs="Arial"/>
          <w:b/>
          <w:sz w:val="28"/>
          <w:szCs w:val="28"/>
        </w:rPr>
        <w:t>NOTA EXPLICATIVA</w:t>
      </w:r>
    </w:p>
    <w:p w14:paraId="69475F67" w14:textId="77777777" w:rsidR="008B0E10" w:rsidRPr="00792449" w:rsidRDefault="008B0E10" w:rsidP="00792449">
      <w:pPr>
        <w:spacing w:before="93" w:after="160" w:line="360" w:lineRule="auto"/>
        <w:ind w:right="140"/>
        <w:contextualSpacing/>
        <w:jc w:val="both"/>
        <w:rPr>
          <w:rFonts w:ascii="Garamond" w:hAnsi="Garamond" w:cs="Arial"/>
          <w:b/>
          <w:sz w:val="28"/>
          <w:szCs w:val="28"/>
        </w:rPr>
      </w:pPr>
    </w:p>
    <w:p w14:paraId="7223D9F7" w14:textId="450BC8E3" w:rsidR="008B0E10" w:rsidRPr="00792449" w:rsidRDefault="008B0E10" w:rsidP="00792449">
      <w:pPr>
        <w:spacing w:before="93" w:after="160" w:line="360" w:lineRule="auto"/>
        <w:ind w:right="140"/>
        <w:contextualSpacing/>
        <w:jc w:val="both"/>
        <w:rPr>
          <w:rFonts w:ascii="Garamond" w:hAnsi="Garamond" w:cs="Arial"/>
          <w:b/>
          <w:sz w:val="28"/>
          <w:szCs w:val="28"/>
        </w:rPr>
      </w:pPr>
      <w:r w:rsidRPr="00792449">
        <w:rPr>
          <w:rFonts w:ascii="Garamond" w:eastAsia="SimSun" w:hAnsi="Garamond"/>
          <w:sz w:val="28"/>
          <w:szCs w:val="28"/>
          <w:lang w:eastAsia="x-none" w:bidi="en-US"/>
        </w:rPr>
        <w:t xml:space="preserve">Na </w:t>
      </w:r>
      <w:r w:rsidRPr="00792449">
        <w:rPr>
          <w:rFonts w:ascii="Garamond" w:hAnsi="Garamond"/>
          <w:sz w:val="28"/>
          <w:szCs w:val="28"/>
        </w:rPr>
        <w:t xml:space="preserve">era da transição digital em que nos encontramos, a defesa do ciberespaço tem sido feita com recurso a políticas de curto e médio prazo, considerando que a sua alteração é mais flexível em detrimento da lei, cujo processo de alteração, burocrático por natureza, não se compadece, muitas vezes, com o nível de respostas urgentes que devem ser dadas em caso de </w:t>
      </w:r>
      <w:proofErr w:type="spellStart"/>
      <w:r w:rsidRPr="00792449">
        <w:rPr>
          <w:rFonts w:ascii="Garamond" w:hAnsi="Garamond"/>
          <w:sz w:val="28"/>
          <w:szCs w:val="28"/>
        </w:rPr>
        <w:t>ciberameaças</w:t>
      </w:r>
      <w:proofErr w:type="spellEnd"/>
      <w:r w:rsidRPr="00792449">
        <w:rPr>
          <w:rFonts w:ascii="Garamond" w:hAnsi="Garamond"/>
          <w:sz w:val="28"/>
          <w:szCs w:val="28"/>
        </w:rPr>
        <w:t xml:space="preserve"> ou </w:t>
      </w:r>
      <w:proofErr w:type="spellStart"/>
      <w:r w:rsidRPr="00792449">
        <w:rPr>
          <w:rFonts w:ascii="Garamond" w:hAnsi="Garamond"/>
          <w:sz w:val="28"/>
          <w:szCs w:val="28"/>
        </w:rPr>
        <w:t>ciber</w:t>
      </w:r>
      <w:proofErr w:type="spellEnd"/>
      <w:r w:rsidR="00024171" w:rsidRPr="00792449">
        <w:rPr>
          <w:rFonts w:ascii="Garamond" w:hAnsi="Garamond"/>
          <w:sz w:val="28"/>
          <w:szCs w:val="28"/>
        </w:rPr>
        <w:t>-</w:t>
      </w:r>
      <w:r w:rsidRPr="00792449">
        <w:rPr>
          <w:rFonts w:ascii="Garamond" w:hAnsi="Garamond"/>
          <w:sz w:val="28"/>
          <w:szCs w:val="28"/>
        </w:rPr>
        <w:t>ataques.</w:t>
      </w:r>
    </w:p>
    <w:p w14:paraId="646DD9FB" w14:textId="77777777"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p>
    <w:p w14:paraId="655058C2" w14:textId="77777777" w:rsidR="008B0E10" w:rsidRPr="00792449" w:rsidRDefault="008B0E10" w:rsidP="00792449">
      <w:pPr>
        <w:spacing w:after="0" w:line="360" w:lineRule="auto"/>
        <w:ind w:right="140"/>
        <w:contextualSpacing/>
        <w:jc w:val="both"/>
        <w:rPr>
          <w:rFonts w:ascii="Garamond" w:hAnsi="Garamond"/>
          <w:sz w:val="28"/>
          <w:szCs w:val="28"/>
        </w:rPr>
      </w:pPr>
      <w:r w:rsidRPr="00792449">
        <w:rPr>
          <w:rFonts w:ascii="Garamond" w:hAnsi="Garamond"/>
          <w:sz w:val="28"/>
          <w:szCs w:val="28"/>
        </w:rPr>
        <w:t>É neste quadro que, dentre outros mecanismos, se justifica a aprovação de uma Estratégia Nacional de Cibersegurança, enquanto instrumento que contempla um conjunto de políticas indispensáveis na prevenção e combate das práticas que perigam o ecossistema do ciberespaço nacional, a fim de proteger instituições públicas e privadas, pessoas e bens contra-ataques cibernéticos, em alinhamento com as convenções regionais e internacionais.</w:t>
      </w:r>
    </w:p>
    <w:p w14:paraId="5669FDDD" w14:textId="77777777"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p>
    <w:p w14:paraId="3B3CFD00" w14:textId="77777777"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r w:rsidRPr="00792449">
        <w:rPr>
          <w:rFonts w:ascii="Garamond" w:eastAsia="SimSun" w:hAnsi="Garamond"/>
          <w:sz w:val="28"/>
          <w:szCs w:val="28"/>
          <w:lang w:eastAsia="x-none" w:bidi="en-US"/>
        </w:rPr>
        <w:t>Para além de estar alinhada à tendência universal no domínio da segurança cibernética, a implementação da Estratégia Nacional de Cibersegurança é fundamental na medida em que</w:t>
      </w:r>
      <w:r w:rsidRPr="00792449">
        <w:rPr>
          <w:rFonts w:ascii="Garamond" w:eastAsia="Times New Roman" w:hAnsi="Garamond"/>
          <w:sz w:val="28"/>
          <w:szCs w:val="28"/>
          <w:lang w:eastAsia="pt-PT"/>
        </w:rPr>
        <w:t xml:space="preserve"> permitirá</w:t>
      </w:r>
      <w:r w:rsidRPr="00792449">
        <w:rPr>
          <w:rFonts w:ascii="Garamond" w:hAnsi="Garamond"/>
          <w:sz w:val="28"/>
          <w:szCs w:val="28"/>
        </w:rPr>
        <w:t xml:space="preserve"> maximizar a resiliência, promover a inovação, gerar e garantir recursos.</w:t>
      </w:r>
    </w:p>
    <w:p w14:paraId="2DC2AA30" w14:textId="77777777" w:rsidR="008B0E10" w:rsidRDefault="008B0E10" w:rsidP="00792449">
      <w:pPr>
        <w:spacing w:after="0" w:line="360" w:lineRule="auto"/>
        <w:ind w:right="140"/>
        <w:contextualSpacing/>
        <w:jc w:val="both"/>
        <w:rPr>
          <w:rFonts w:ascii="Garamond" w:eastAsia="SimSun" w:hAnsi="Garamond"/>
          <w:sz w:val="28"/>
          <w:szCs w:val="28"/>
          <w:lang w:eastAsia="x-none" w:bidi="en-US"/>
        </w:rPr>
      </w:pPr>
    </w:p>
    <w:p w14:paraId="45473A98" w14:textId="77777777" w:rsidR="00A11E47" w:rsidRDefault="00A11E47" w:rsidP="00792449">
      <w:pPr>
        <w:spacing w:after="0" w:line="360" w:lineRule="auto"/>
        <w:ind w:right="140"/>
        <w:contextualSpacing/>
        <w:jc w:val="both"/>
        <w:rPr>
          <w:rFonts w:ascii="Garamond" w:eastAsia="SimSun" w:hAnsi="Garamond"/>
          <w:sz w:val="28"/>
          <w:szCs w:val="28"/>
          <w:lang w:eastAsia="x-none" w:bidi="en-US"/>
        </w:rPr>
      </w:pPr>
    </w:p>
    <w:p w14:paraId="0188596B" w14:textId="77777777" w:rsidR="00A11E47" w:rsidRPr="00792449" w:rsidRDefault="00A11E47" w:rsidP="00792449">
      <w:pPr>
        <w:spacing w:after="0" w:line="360" w:lineRule="auto"/>
        <w:ind w:right="140"/>
        <w:contextualSpacing/>
        <w:jc w:val="both"/>
        <w:rPr>
          <w:rFonts w:ascii="Garamond" w:eastAsia="SimSun" w:hAnsi="Garamond"/>
          <w:sz w:val="28"/>
          <w:szCs w:val="28"/>
          <w:lang w:eastAsia="x-none" w:bidi="en-US"/>
        </w:rPr>
      </w:pPr>
    </w:p>
    <w:p w14:paraId="2007CE54" w14:textId="77777777" w:rsidR="008B0E10" w:rsidRPr="00792449" w:rsidRDefault="008B0E10" w:rsidP="00792449">
      <w:pPr>
        <w:pStyle w:val="PargrafodaLista"/>
        <w:numPr>
          <w:ilvl w:val="0"/>
          <w:numId w:val="15"/>
        </w:numPr>
        <w:spacing w:before="93" w:after="160" w:line="360" w:lineRule="auto"/>
        <w:ind w:right="140"/>
        <w:jc w:val="both"/>
        <w:rPr>
          <w:rFonts w:ascii="Garamond" w:hAnsi="Garamond" w:cs="Arial"/>
          <w:b/>
          <w:sz w:val="28"/>
          <w:szCs w:val="28"/>
        </w:rPr>
      </w:pPr>
      <w:r w:rsidRPr="00792449">
        <w:rPr>
          <w:rFonts w:ascii="Garamond" w:hAnsi="Garamond" w:cs="Arial"/>
          <w:b/>
          <w:sz w:val="28"/>
          <w:szCs w:val="28"/>
        </w:rPr>
        <w:lastRenderedPageBreak/>
        <w:t>OBJECTIVOS</w:t>
      </w:r>
    </w:p>
    <w:p w14:paraId="66832CA7" w14:textId="77777777" w:rsidR="008B0E10" w:rsidRPr="00792449" w:rsidRDefault="008B0E10" w:rsidP="00792449">
      <w:pPr>
        <w:pStyle w:val="PargrafodaLista"/>
        <w:spacing w:before="93" w:after="160" w:line="360" w:lineRule="auto"/>
        <w:ind w:left="0" w:right="140"/>
        <w:jc w:val="both"/>
        <w:rPr>
          <w:rFonts w:ascii="Garamond" w:hAnsi="Garamond" w:cs="Arial"/>
          <w:b/>
          <w:sz w:val="28"/>
          <w:szCs w:val="28"/>
        </w:rPr>
      </w:pPr>
    </w:p>
    <w:p w14:paraId="5154EF17" w14:textId="77777777" w:rsidR="008B0E10" w:rsidRPr="00792449" w:rsidRDefault="008B0E10" w:rsidP="00792449">
      <w:pPr>
        <w:pStyle w:val="PargrafodaLista"/>
        <w:spacing w:before="93" w:after="160" w:line="360" w:lineRule="auto"/>
        <w:ind w:left="0" w:right="140"/>
        <w:jc w:val="both"/>
        <w:rPr>
          <w:rFonts w:ascii="Garamond" w:hAnsi="Garamond" w:cs="Arial"/>
          <w:bCs/>
          <w:sz w:val="28"/>
          <w:szCs w:val="28"/>
        </w:rPr>
      </w:pPr>
      <w:r w:rsidRPr="00792449">
        <w:rPr>
          <w:rFonts w:ascii="Garamond" w:hAnsi="Garamond" w:cs="Arial"/>
          <w:bCs/>
          <w:sz w:val="28"/>
          <w:szCs w:val="28"/>
        </w:rPr>
        <w:t xml:space="preserve">Em articulação com o disposto no Livro Branco, das Tecnologias de Informação e Comunicação, a Estratégia Nacional de Cibersegurança propõem-se a alcançar, pelo menos, três </w:t>
      </w:r>
      <w:proofErr w:type="spellStart"/>
      <w:r w:rsidRPr="00792449">
        <w:rPr>
          <w:rFonts w:ascii="Garamond" w:hAnsi="Garamond" w:cs="Arial"/>
          <w:bCs/>
          <w:sz w:val="28"/>
          <w:szCs w:val="28"/>
        </w:rPr>
        <w:t>objectivos</w:t>
      </w:r>
      <w:proofErr w:type="spellEnd"/>
      <w:r w:rsidRPr="00792449">
        <w:rPr>
          <w:rFonts w:ascii="Garamond" w:hAnsi="Garamond" w:cs="Arial"/>
          <w:bCs/>
          <w:sz w:val="28"/>
          <w:szCs w:val="28"/>
        </w:rPr>
        <w:t xml:space="preserve"> estratégicos:</w:t>
      </w:r>
    </w:p>
    <w:p w14:paraId="426518D3" w14:textId="77777777" w:rsidR="008B0E10" w:rsidRPr="00792449" w:rsidRDefault="008B0E10" w:rsidP="00792449">
      <w:pPr>
        <w:pStyle w:val="PargrafodaLista"/>
        <w:spacing w:before="93" w:after="160" w:line="360" w:lineRule="auto"/>
        <w:ind w:left="0" w:right="140"/>
        <w:jc w:val="both"/>
        <w:rPr>
          <w:rFonts w:ascii="Garamond" w:hAnsi="Garamond" w:cs="Arial"/>
          <w:bCs/>
          <w:sz w:val="28"/>
          <w:szCs w:val="28"/>
        </w:rPr>
      </w:pPr>
    </w:p>
    <w:p w14:paraId="3B763DD4" w14:textId="77777777" w:rsidR="008B0E10" w:rsidRPr="00792449" w:rsidRDefault="008B0E10" w:rsidP="00792449">
      <w:pPr>
        <w:pStyle w:val="PargrafodaLista"/>
        <w:numPr>
          <w:ilvl w:val="0"/>
          <w:numId w:val="17"/>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Maximizar a resiliência do País no combate a cibercriminalidade;</w:t>
      </w:r>
    </w:p>
    <w:p w14:paraId="422ECC6D" w14:textId="77777777" w:rsidR="008B0E10" w:rsidRPr="00792449" w:rsidRDefault="008B0E10" w:rsidP="00792449">
      <w:pPr>
        <w:pStyle w:val="PargrafodaLista"/>
        <w:numPr>
          <w:ilvl w:val="0"/>
          <w:numId w:val="17"/>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Promover a inovação tecnológica;</w:t>
      </w:r>
    </w:p>
    <w:p w14:paraId="18654658" w14:textId="77777777" w:rsidR="008B0E10" w:rsidRPr="00792449" w:rsidRDefault="008B0E10" w:rsidP="00792449">
      <w:pPr>
        <w:pStyle w:val="PargrafodaLista"/>
        <w:numPr>
          <w:ilvl w:val="0"/>
          <w:numId w:val="17"/>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Gerar e garantir recursos para o Estado.</w:t>
      </w:r>
    </w:p>
    <w:p w14:paraId="00486228" w14:textId="77777777" w:rsidR="008B0E10" w:rsidRPr="00792449" w:rsidRDefault="008B0E10" w:rsidP="00792449">
      <w:pPr>
        <w:pStyle w:val="PargrafodaLista"/>
        <w:spacing w:before="93" w:after="160" w:line="360" w:lineRule="auto"/>
        <w:ind w:right="140"/>
        <w:jc w:val="both"/>
        <w:rPr>
          <w:rFonts w:ascii="Garamond" w:hAnsi="Garamond" w:cs="Arial"/>
          <w:b/>
          <w:sz w:val="28"/>
          <w:szCs w:val="28"/>
        </w:rPr>
      </w:pPr>
    </w:p>
    <w:p w14:paraId="73EA573E" w14:textId="77777777" w:rsidR="008B0E10" w:rsidRPr="00792449" w:rsidRDefault="008B0E10" w:rsidP="00792449">
      <w:pPr>
        <w:pStyle w:val="PargrafodaLista"/>
        <w:numPr>
          <w:ilvl w:val="0"/>
          <w:numId w:val="15"/>
        </w:numPr>
        <w:spacing w:before="93" w:after="160" w:line="360" w:lineRule="auto"/>
        <w:ind w:right="140"/>
        <w:jc w:val="both"/>
        <w:rPr>
          <w:rFonts w:ascii="Garamond" w:hAnsi="Garamond" w:cs="Arial"/>
          <w:b/>
          <w:sz w:val="28"/>
          <w:szCs w:val="28"/>
        </w:rPr>
      </w:pPr>
      <w:r w:rsidRPr="00792449">
        <w:rPr>
          <w:rFonts w:ascii="Garamond" w:hAnsi="Garamond" w:cs="Arial"/>
          <w:b/>
          <w:sz w:val="28"/>
          <w:szCs w:val="28"/>
        </w:rPr>
        <w:t>SUMÁRIO A PUBLICAR EM DIÁRIO DA REPÚBLICA:</w:t>
      </w:r>
    </w:p>
    <w:p w14:paraId="0021E701" w14:textId="77777777" w:rsidR="008B0E10" w:rsidRPr="00792449" w:rsidRDefault="008B0E10" w:rsidP="00792449">
      <w:pPr>
        <w:spacing w:after="160" w:line="360" w:lineRule="auto"/>
        <w:ind w:right="140"/>
        <w:jc w:val="both"/>
        <w:rPr>
          <w:rFonts w:ascii="Garamond" w:hAnsi="Garamond" w:cs="Arial"/>
          <w:sz w:val="28"/>
          <w:szCs w:val="28"/>
        </w:rPr>
      </w:pPr>
      <w:r w:rsidRPr="00792449">
        <w:rPr>
          <w:rFonts w:ascii="Garamond" w:hAnsi="Garamond" w:cs="Arial"/>
          <w:sz w:val="28"/>
          <w:szCs w:val="28"/>
        </w:rPr>
        <w:t>Eis o sumário que deve constar da Iª Série do Diário da República:</w:t>
      </w:r>
    </w:p>
    <w:p w14:paraId="2FA7CE6E" w14:textId="3E3E4E3E" w:rsidR="008B0E10" w:rsidRPr="00792449" w:rsidRDefault="00F64671" w:rsidP="00792449">
      <w:pPr>
        <w:spacing w:after="160" w:line="360" w:lineRule="auto"/>
        <w:ind w:right="140"/>
        <w:jc w:val="both"/>
        <w:rPr>
          <w:rFonts w:ascii="Garamond" w:hAnsi="Garamond" w:cs="Arial"/>
          <w:sz w:val="28"/>
          <w:szCs w:val="28"/>
        </w:rPr>
      </w:pPr>
      <w:r w:rsidRPr="00792449">
        <w:rPr>
          <w:rFonts w:ascii="Garamond" w:hAnsi="Garamond" w:cs="Arial"/>
          <w:sz w:val="28"/>
          <w:szCs w:val="28"/>
        </w:rPr>
        <w:t>“</w:t>
      </w:r>
      <w:r w:rsidR="008B0E10" w:rsidRPr="00792449">
        <w:rPr>
          <w:rFonts w:ascii="Garamond" w:hAnsi="Garamond" w:cs="Arial"/>
          <w:sz w:val="28"/>
          <w:szCs w:val="28"/>
        </w:rPr>
        <w:t xml:space="preserve">Decreto Presidencial n.º ___/2025, que </w:t>
      </w:r>
      <w:r w:rsidRPr="00792449">
        <w:rPr>
          <w:rFonts w:ascii="Garamond" w:hAnsi="Garamond" w:cs="Arial"/>
          <w:sz w:val="28"/>
          <w:szCs w:val="28"/>
        </w:rPr>
        <w:t>aprova a</w:t>
      </w:r>
      <w:r w:rsidR="008B0E10" w:rsidRPr="00792449">
        <w:rPr>
          <w:rFonts w:ascii="Garamond" w:hAnsi="Garamond" w:cs="Arial"/>
          <w:sz w:val="28"/>
          <w:szCs w:val="28"/>
        </w:rPr>
        <w:t xml:space="preserve"> Estratégia Nacional de Cibersegurança.</w:t>
      </w:r>
      <w:r w:rsidRPr="00792449">
        <w:rPr>
          <w:rFonts w:ascii="Garamond" w:hAnsi="Garamond" w:cs="Arial"/>
          <w:sz w:val="28"/>
          <w:szCs w:val="28"/>
        </w:rPr>
        <w:t>”</w:t>
      </w:r>
    </w:p>
    <w:p w14:paraId="53A72D39" w14:textId="77777777" w:rsidR="008B0E10" w:rsidRPr="00792449" w:rsidRDefault="008B0E10" w:rsidP="00792449">
      <w:pPr>
        <w:spacing w:after="160" w:line="360" w:lineRule="auto"/>
        <w:ind w:right="140"/>
        <w:jc w:val="both"/>
        <w:rPr>
          <w:rFonts w:ascii="Garamond" w:hAnsi="Garamond" w:cs="Arial"/>
          <w:sz w:val="28"/>
          <w:szCs w:val="28"/>
        </w:rPr>
      </w:pPr>
    </w:p>
    <w:p w14:paraId="4F7ED513" w14:textId="77777777" w:rsidR="008B0E10" w:rsidRPr="00792449" w:rsidRDefault="008B0E10" w:rsidP="00792449">
      <w:pPr>
        <w:pStyle w:val="PargrafodaLista"/>
        <w:numPr>
          <w:ilvl w:val="0"/>
          <w:numId w:val="15"/>
        </w:numPr>
        <w:spacing w:before="93" w:after="160" w:line="360" w:lineRule="auto"/>
        <w:ind w:right="140"/>
        <w:jc w:val="both"/>
        <w:rPr>
          <w:rFonts w:ascii="Garamond" w:hAnsi="Garamond" w:cs="Arial"/>
          <w:b/>
          <w:sz w:val="28"/>
          <w:szCs w:val="28"/>
        </w:rPr>
      </w:pPr>
      <w:r w:rsidRPr="00792449">
        <w:rPr>
          <w:rFonts w:ascii="Garamond" w:hAnsi="Garamond" w:cs="Arial"/>
          <w:b/>
          <w:sz w:val="28"/>
          <w:szCs w:val="28"/>
        </w:rPr>
        <w:t>APRECIAÇÃO DA CONFORMIDADE DOS REQUISITOS FORMAIS, DO CUMPRIMENTO DA LEI FORMULÁRIO</w:t>
      </w:r>
    </w:p>
    <w:p w14:paraId="4FC10CEC" w14:textId="77777777" w:rsidR="008B0E10" w:rsidRPr="00792449" w:rsidRDefault="008B0E10" w:rsidP="00792449">
      <w:pPr>
        <w:spacing w:before="93" w:after="160" w:line="360" w:lineRule="auto"/>
        <w:ind w:left="720" w:right="140"/>
        <w:contextualSpacing/>
        <w:jc w:val="both"/>
        <w:rPr>
          <w:rFonts w:ascii="Garamond" w:hAnsi="Garamond" w:cs="Arial"/>
          <w:b/>
          <w:sz w:val="28"/>
          <w:szCs w:val="28"/>
        </w:rPr>
      </w:pPr>
    </w:p>
    <w:p w14:paraId="3C199D77" w14:textId="77777777" w:rsidR="008B0E10" w:rsidRPr="00792449" w:rsidRDefault="008B0E10" w:rsidP="00792449">
      <w:pPr>
        <w:numPr>
          <w:ilvl w:val="0"/>
          <w:numId w:val="14"/>
        </w:numPr>
        <w:spacing w:after="160" w:line="360" w:lineRule="auto"/>
        <w:ind w:right="140"/>
        <w:contextualSpacing/>
        <w:jc w:val="both"/>
        <w:rPr>
          <w:rFonts w:ascii="Garamond" w:eastAsia="Arial" w:hAnsi="Garamond" w:cs="Arial"/>
          <w:b/>
          <w:bCs/>
          <w:sz w:val="28"/>
          <w:szCs w:val="28"/>
        </w:rPr>
      </w:pPr>
      <w:r w:rsidRPr="00792449">
        <w:rPr>
          <w:rFonts w:ascii="Garamond" w:eastAsia="Arial" w:hAnsi="Garamond" w:cs="Arial"/>
          <w:b/>
          <w:bCs/>
          <w:sz w:val="28"/>
          <w:szCs w:val="28"/>
        </w:rPr>
        <w:t>Conformidade com os requisitos formais e constitucionais.</w:t>
      </w:r>
    </w:p>
    <w:p w14:paraId="3DBAAF01" w14:textId="77777777" w:rsidR="008B0E10" w:rsidRPr="00792449" w:rsidRDefault="008B0E10" w:rsidP="00792449">
      <w:pPr>
        <w:spacing w:after="160" w:line="360" w:lineRule="auto"/>
        <w:ind w:left="720" w:right="140"/>
        <w:contextualSpacing/>
        <w:jc w:val="both"/>
        <w:rPr>
          <w:rFonts w:ascii="Garamond" w:eastAsia="Arial" w:hAnsi="Garamond" w:cs="Arial"/>
          <w:b/>
          <w:bCs/>
          <w:sz w:val="28"/>
          <w:szCs w:val="28"/>
        </w:rPr>
      </w:pPr>
    </w:p>
    <w:p w14:paraId="3DD88BDC" w14:textId="32091057" w:rsidR="008B0E10" w:rsidRPr="00792449" w:rsidRDefault="008B0E10" w:rsidP="00792449">
      <w:pPr>
        <w:widowControl w:val="0"/>
        <w:autoSpaceDE w:val="0"/>
        <w:autoSpaceDN w:val="0"/>
        <w:spacing w:after="0" w:line="360" w:lineRule="auto"/>
        <w:ind w:right="140"/>
        <w:jc w:val="both"/>
        <w:rPr>
          <w:rFonts w:ascii="Garamond" w:eastAsia="Arial" w:hAnsi="Garamond" w:cs="Arial"/>
          <w:bCs/>
          <w:sz w:val="28"/>
          <w:szCs w:val="28"/>
        </w:rPr>
      </w:pPr>
      <w:r w:rsidRPr="00792449">
        <w:rPr>
          <w:rFonts w:ascii="Garamond" w:eastAsia="Arial" w:hAnsi="Garamond" w:cs="Arial"/>
          <w:sz w:val="28"/>
          <w:szCs w:val="28"/>
        </w:rPr>
        <w:t>A</w:t>
      </w:r>
      <w:r w:rsidRPr="00792449">
        <w:rPr>
          <w:rFonts w:ascii="Garamond" w:eastAsia="Arial" w:hAnsi="Garamond" w:cs="Arial"/>
          <w:spacing w:val="-3"/>
          <w:sz w:val="28"/>
          <w:szCs w:val="28"/>
        </w:rPr>
        <w:t xml:space="preserve"> </w:t>
      </w:r>
      <w:r w:rsidRPr="00792449">
        <w:rPr>
          <w:rFonts w:ascii="Garamond" w:eastAsia="Arial" w:hAnsi="Garamond" w:cs="Arial"/>
          <w:sz w:val="28"/>
          <w:szCs w:val="28"/>
        </w:rPr>
        <w:t>presente</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iniciativa</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apresenta-se</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redigida</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 xml:space="preserve">em conformidade com </w:t>
      </w:r>
      <w:r w:rsidRPr="00792449">
        <w:rPr>
          <w:rFonts w:ascii="Garamond" w:eastAsia="Arial" w:hAnsi="Garamond" w:cs="Arial"/>
          <w:bCs/>
          <w:sz w:val="28"/>
          <w:szCs w:val="28"/>
        </w:rPr>
        <w:t xml:space="preserve">Decreto Presidencial nº 251/12, de 27 de </w:t>
      </w:r>
      <w:proofErr w:type="gramStart"/>
      <w:r w:rsidRPr="00792449">
        <w:rPr>
          <w:rFonts w:ascii="Garamond" w:eastAsia="Arial" w:hAnsi="Garamond" w:cs="Arial"/>
          <w:bCs/>
          <w:sz w:val="28"/>
          <w:szCs w:val="28"/>
        </w:rPr>
        <w:t>Dezembro</w:t>
      </w:r>
      <w:proofErr w:type="gramEnd"/>
      <w:r w:rsidRPr="00792449">
        <w:rPr>
          <w:rFonts w:ascii="Garamond" w:eastAsia="Arial" w:hAnsi="Garamond" w:cs="Arial"/>
          <w:bCs/>
          <w:sz w:val="28"/>
          <w:szCs w:val="28"/>
        </w:rPr>
        <w:t xml:space="preserve">, sobre os </w:t>
      </w:r>
      <w:r w:rsidR="00F64671" w:rsidRPr="00792449">
        <w:rPr>
          <w:rFonts w:ascii="Garamond" w:eastAsia="Arial" w:hAnsi="Garamond" w:cs="Arial"/>
          <w:bCs/>
          <w:sz w:val="28"/>
          <w:szCs w:val="28"/>
        </w:rPr>
        <w:t>P</w:t>
      </w:r>
      <w:r w:rsidRPr="00792449">
        <w:rPr>
          <w:rFonts w:ascii="Garamond" w:eastAsia="Arial" w:hAnsi="Garamond" w:cs="Arial"/>
          <w:bCs/>
          <w:sz w:val="28"/>
          <w:szCs w:val="28"/>
        </w:rPr>
        <w:t xml:space="preserve">rocedimentos para a </w:t>
      </w:r>
      <w:r w:rsidR="00F64671" w:rsidRPr="00792449">
        <w:rPr>
          <w:rFonts w:ascii="Garamond" w:eastAsia="Arial" w:hAnsi="Garamond" w:cs="Arial"/>
          <w:bCs/>
          <w:sz w:val="28"/>
          <w:szCs w:val="28"/>
        </w:rPr>
        <w:t>M</w:t>
      </w:r>
      <w:r w:rsidRPr="00792449">
        <w:rPr>
          <w:rFonts w:ascii="Garamond" w:eastAsia="Arial" w:hAnsi="Garamond" w:cs="Arial"/>
          <w:bCs/>
          <w:sz w:val="28"/>
          <w:szCs w:val="28"/>
        </w:rPr>
        <w:t>aterialização das Deliberações do Executivo.</w:t>
      </w:r>
    </w:p>
    <w:p w14:paraId="377A503D" w14:textId="77777777" w:rsidR="008B0E10" w:rsidRPr="00792449" w:rsidRDefault="008B0E10" w:rsidP="00792449">
      <w:pPr>
        <w:widowControl w:val="0"/>
        <w:autoSpaceDE w:val="0"/>
        <w:autoSpaceDN w:val="0"/>
        <w:spacing w:after="0" w:line="360" w:lineRule="auto"/>
        <w:ind w:right="140"/>
        <w:jc w:val="both"/>
        <w:rPr>
          <w:rFonts w:ascii="Garamond" w:eastAsia="Arial" w:hAnsi="Garamond" w:cs="Arial"/>
          <w:bCs/>
          <w:sz w:val="28"/>
          <w:szCs w:val="28"/>
        </w:rPr>
      </w:pPr>
    </w:p>
    <w:p w14:paraId="6A64FB6A" w14:textId="77777777" w:rsidR="008B0E10" w:rsidRPr="00792449" w:rsidRDefault="008B0E10" w:rsidP="00792449">
      <w:pPr>
        <w:numPr>
          <w:ilvl w:val="0"/>
          <w:numId w:val="14"/>
        </w:numPr>
        <w:spacing w:after="160" w:line="360" w:lineRule="auto"/>
        <w:ind w:right="140"/>
        <w:contextualSpacing/>
        <w:jc w:val="both"/>
        <w:rPr>
          <w:rFonts w:ascii="Garamond" w:eastAsia="Arial" w:hAnsi="Garamond" w:cs="Arial"/>
          <w:b/>
          <w:bCs/>
          <w:sz w:val="28"/>
          <w:szCs w:val="28"/>
        </w:rPr>
      </w:pPr>
      <w:r w:rsidRPr="00792449">
        <w:rPr>
          <w:rFonts w:ascii="Garamond" w:eastAsia="Arial" w:hAnsi="Garamond" w:cs="Arial"/>
          <w:b/>
          <w:bCs/>
          <w:sz w:val="28"/>
          <w:szCs w:val="28"/>
        </w:rPr>
        <w:t xml:space="preserve">Verificação do cumprimento da Lei da Publicação e do Formulário dos Diplomas Legais (Lei n. º 7/14, de 26 de </w:t>
      </w:r>
      <w:proofErr w:type="gramStart"/>
      <w:r w:rsidRPr="00792449">
        <w:rPr>
          <w:rFonts w:ascii="Garamond" w:eastAsia="Arial" w:hAnsi="Garamond" w:cs="Arial"/>
          <w:b/>
          <w:bCs/>
          <w:sz w:val="28"/>
          <w:szCs w:val="28"/>
        </w:rPr>
        <w:t>Maio</w:t>
      </w:r>
      <w:proofErr w:type="gramEnd"/>
      <w:r w:rsidRPr="00792449">
        <w:rPr>
          <w:rFonts w:ascii="Garamond" w:eastAsia="Arial" w:hAnsi="Garamond" w:cs="Arial"/>
          <w:b/>
          <w:bCs/>
          <w:sz w:val="28"/>
          <w:szCs w:val="28"/>
        </w:rPr>
        <w:t>).</w:t>
      </w:r>
    </w:p>
    <w:p w14:paraId="3F0E07BF" w14:textId="77777777" w:rsidR="008B0E10" w:rsidRPr="00792449" w:rsidRDefault="008B0E10" w:rsidP="00792449">
      <w:pPr>
        <w:spacing w:after="160" w:line="360" w:lineRule="auto"/>
        <w:ind w:left="720" w:right="140"/>
        <w:contextualSpacing/>
        <w:jc w:val="both"/>
        <w:rPr>
          <w:rFonts w:ascii="Garamond" w:eastAsia="Arial" w:hAnsi="Garamond" w:cs="Arial"/>
          <w:b/>
          <w:bCs/>
          <w:sz w:val="28"/>
          <w:szCs w:val="28"/>
        </w:rPr>
      </w:pPr>
    </w:p>
    <w:p w14:paraId="184BF5FE" w14:textId="77777777" w:rsidR="008B0E10" w:rsidRPr="00792449" w:rsidRDefault="008B0E10" w:rsidP="00792449">
      <w:pPr>
        <w:widowControl w:val="0"/>
        <w:autoSpaceDE w:val="0"/>
        <w:autoSpaceDN w:val="0"/>
        <w:spacing w:before="120" w:after="0" w:line="360" w:lineRule="auto"/>
        <w:ind w:right="140"/>
        <w:jc w:val="both"/>
        <w:rPr>
          <w:rFonts w:ascii="Garamond" w:eastAsia="Arial" w:hAnsi="Garamond" w:cs="Arial"/>
          <w:sz w:val="28"/>
          <w:szCs w:val="28"/>
        </w:rPr>
      </w:pPr>
      <w:r w:rsidRPr="00792449">
        <w:rPr>
          <w:rFonts w:ascii="Garamond" w:eastAsia="Arial" w:hAnsi="Garamond" w:cs="Arial"/>
          <w:sz w:val="28"/>
          <w:szCs w:val="28"/>
        </w:rPr>
        <w:lastRenderedPageBreak/>
        <w:t xml:space="preserve">A presente proposta cumpre com o disposto no artigo 14.º da Lei n.º 7/14, de 26 de </w:t>
      </w:r>
      <w:proofErr w:type="gramStart"/>
      <w:r w:rsidRPr="00792449">
        <w:rPr>
          <w:rFonts w:ascii="Garamond" w:eastAsia="Arial" w:hAnsi="Garamond" w:cs="Arial"/>
          <w:sz w:val="28"/>
          <w:szCs w:val="28"/>
        </w:rPr>
        <w:t>Maio</w:t>
      </w:r>
      <w:proofErr w:type="gramEnd"/>
      <w:r w:rsidRPr="00792449">
        <w:rPr>
          <w:rFonts w:ascii="Garamond" w:eastAsia="Arial" w:hAnsi="Garamond" w:cs="Arial"/>
          <w:sz w:val="28"/>
          <w:szCs w:val="28"/>
        </w:rPr>
        <w:t xml:space="preserve"> (Lei Formulário), relativo</w:t>
      </w:r>
      <w:r w:rsidRPr="00792449">
        <w:rPr>
          <w:rFonts w:ascii="Garamond" w:eastAsia="Arial" w:hAnsi="Garamond" w:cs="Arial"/>
          <w:spacing w:val="1"/>
          <w:sz w:val="28"/>
          <w:szCs w:val="28"/>
        </w:rPr>
        <w:t xml:space="preserve"> </w:t>
      </w:r>
      <w:r w:rsidRPr="00792449">
        <w:rPr>
          <w:rFonts w:ascii="Garamond" w:eastAsia="Arial" w:hAnsi="Garamond" w:cs="Arial"/>
          <w:sz w:val="28"/>
          <w:szCs w:val="28"/>
        </w:rPr>
        <w:t>aos</w:t>
      </w:r>
      <w:r w:rsidRPr="00792449">
        <w:rPr>
          <w:rFonts w:ascii="Garamond" w:eastAsia="Arial" w:hAnsi="Garamond" w:cs="Arial"/>
          <w:spacing w:val="-3"/>
          <w:sz w:val="28"/>
          <w:szCs w:val="28"/>
        </w:rPr>
        <w:t xml:space="preserve"> </w:t>
      </w:r>
      <w:r w:rsidRPr="00792449">
        <w:rPr>
          <w:rFonts w:ascii="Garamond" w:eastAsia="Arial" w:hAnsi="Garamond" w:cs="Arial"/>
          <w:sz w:val="28"/>
          <w:szCs w:val="28"/>
        </w:rPr>
        <w:t>modelos</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dos formulários dos</w:t>
      </w:r>
      <w:r w:rsidRPr="00792449">
        <w:rPr>
          <w:rFonts w:ascii="Garamond" w:eastAsia="Arial" w:hAnsi="Garamond" w:cs="Arial"/>
          <w:spacing w:val="-4"/>
          <w:sz w:val="28"/>
          <w:szCs w:val="28"/>
        </w:rPr>
        <w:t xml:space="preserve"> </w:t>
      </w:r>
      <w:r w:rsidRPr="00792449">
        <w:rPr>
          <w:rFonts w:ascii="Garamond" w:eastAsia="Arial" w:hAnsi="Garamond" w:cs="Arial"/>
          <w:sz w:val="28"/>
          <w:szCs w:val="28"/>
        </w:rPr>
        <w:t>diplomas</w:t>
      </w:r>
      <w:r w:rsidRPr="00792449">
        <w:rPr>
          <w:rFonts w:ascii="Garamond" w:eastAsia="Arial" w:hAnsi="Garamond" w:cs="Arial"/>
          <w:spacing w:val="-3"/>
          <w:sz w:val="28"/>
          <w:szCs w:val="28"/>
        </w:rPr>
        <w:t xml:space="preserve"> </w:t>
      </w:r>
      <w:r w:rsidRPr="00792449">
        <w:rPr>
          <w:rFonts w:ascii="Garamond" w:eastAsia="Arial" w:hAnsi="Garamond" w:cs="Arial"/>
          <w:sz w:val="28"/>
          <w:szCs w:val="28"/>
        </w:rPr>
        <w:t>legais (modelo</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n.º 3).</w:t>
      </w:r>
    </w:p>
    <w:p w14:paraId="3528CF51" w14:textId="77777777" w:rsidR="008B0E10" w:rsidRPr="00792449" w:rsidRDefault="008B0E10" w:rsidP="00792449">
      <w:pPr>
        <w:widowControl w:val="0"/>
        <w:autoSpaceDE w:val="0"/>
        <w:autoSpaceDN w:val="0"/>
        <w:spacing w:before="120" w:after="0" w:line="360" w:lineRule="auto"/>
        <w:ind w:right="140"/>
        <w:jc w:val="both"/>
        <w:rPr>
          <w:rFonts w:ascii="Garamond" w:eastAsia="Arial" w:hAnsi="Garamond" w:cs="Arial"/>
          <w:sz w:val="28"/>
          <w:szCs w:val="28"/>
        </w:rPr>
      </w:pPr>
    </w:p>
    <w:p w14:paraId="79A6192F" w14:textId="77777777" w:rsidR="008B0E10" w:rsidRPr="00792449" w:rsidRDefault="008B0E10" w:rsidP="00792449">
      <w:pPr>
        <w:pStyle w:val="PargrafodaLista"/>
        <w:numPr>
          <w:ilvl w:val="0"/>
          <w:numId w:val="15"/>
        </w:numPr>
        <w:spacing w:before="93" w:after="160" w:line="360" w:lineRule="auto"/>
        <w:ind w:right="140"/>
        <w:jc w:val="both"/>
        <w:rPr>
          <w:rFonts w:ascii="Garamond" w:hAnsi="Garamond" w:cs="Arial"/>
          <w:b/>
          <w:sz w:val="28"/>
          <w:szCs w:val="28"/>
        </w:rPr>
      </w:pPr>
      <w:r w:rsidRPr="00792449">
        <w:rPr>
          <w:rFonts w:ascii="Garamond" w:hAnsi="Garamond" w:cs="Arial"/>
          <w:b/>
          <w:sz w:val="28"/>
          <w:szCs w:val="28"/>
        </w:rPr>
        <w:t>ENQUADRAMENTO JURÍDICO DA MATÉRIA OBJECTO DO DIPLOMA</w:t>
      </w:r>
    </w:p>
    <w:p w14:paraId="74211A34" w14:textId="77777777" w:rsidR="008B0E10" w:rsidRPr="00792449" w:rsidRDefault="008B0E10" w:rsidP="00792449">
      <w:pPr>
        <w:spacing w:before="93" w:after="160" w:line="360" w:lineRule="auto"/>
        <w:ind w:right="140" w:firstLine="360"/>
        <w:contextualSpacing/>
        <w:jc w:val="both"/>
        <w:rPr>
          <w:rFonts w:ascii="Garamond" w:eastAsia="Arial" w:hAnsi="Garamond" w:cs="Arial"/>
          <w:bCs/>
          <w:sz w:val="28"/>
          <w:szCs w:val="28"/>
        </w:rPr>
      </w:pPr>
      <w:bookmarkStart w:id="1" w:name="_Hlk81657569"/>
    </w:p>
    <w:p w14:paraId="34F73FF1" w14:textId="02C1BA03" w:rsidR="008B0E10" w:rsidRPr="00792449" w:rsidRDefault="008B0E10" w:rsidP="00792449">
      <w:pPr>
        <w:spacing w:after="0" w:line="360" w:lineRule="auto"/>
        <w:ind w:right="140"/>
        <w:contextualSpacing/>
        <w:jc w:val="both"/>
        <w:rPr>
          <w:rFonts w:ascii="Garamond" w:eastAsia="Arial" w:hAnsi="Garamond" w:cs="Arial"/>
          <w:bCs/>
          <w:sz w:val="28"/>
          <w:szCs w:val="28"/>
        </w:rPr>
      </w:pPr>
      <w:r w:rsidRPr="00792449">
        <w:rPr>
          <w:rFonts w:ascii="Garamond" w:eastAsia="Arial" w:hAnsi="Garamond" w:cs="Arial"/>
          <w:bCs/>
          <w:sz w:val="28"/>
          <w:szCs w:val="28"/>
        </w:rPr>
        <w:t xml:space="preserve">A matéria </w:t>
      </w:r>
      <w:proofErr w:type="spellStart"/>
      <w:r w:rsidRPr="00792449">
        <w:rPr>
          <w:rFonts w:ascii="Garamond" w:eastAsia="Arial" w:hAnsi="Garamond" w:cs="Arial"/>
          <w:bCs/>
          <w:sz w:val="28"/>
          <w:szCs w:val="28"/>
        </w:rPr>
        <w:t>objecto</w:t>
      </w:r>
      <w:proofErr w:type="spellEnd"/>
      <w:r w:rsidRPr="00792449">
        <w:rPr>
          <w:rFonts w:ascii="Garamond" w:eastAsia="Arial" w:hAnsi="Garamond" w:cs="Arial"/>
          <w:bCs/>
          <w:sz w:val="28"/>
          <w:szCs w:val="28"/>
        </w:rPr>
        <w:t xml:space="preserve"> do presente diploma encontra-se consagrada no</w:t>
      </w:r>
      <w:r w:rsidR="00F64671" w:rsidRPr="00792449">
        <w:rPr>
          <w:rFonts w:ascii="Garamond" w:eastAsia="Arial" w:hAnsi="Garamond" w:cs="Arial"/>
          <w:bCs/>
          <w:sz w:val="28"/>
          <w:szCs w:val="28"/>
        </w:rPr>
        <w:t>s</w:t>
      </w:r>
      <w:r w:rsidRPr="00792449">
        <w:rPr>
          <w:rFonts w:ascii="Garamond" w:eastAsia="Arial" w:hAnsi="Garamond" w:cs="Arial"/>
          <w:bCs/>
          <w:sz w:val="28"/>
          <w:szCs w:val="28"/>
        </w:rPr>
        <w:t xml:space="preserve"> artigo</w:t>
      </w:r>
      <w:r w:rsidR="00F64671" w:rsidRPr="00792449">
        <w:rPr>
          <w:rFonts w:ascii="Garamond" w:eastAsia="Arial" w:hAnsi="Garamond" w:cs="Arial"/>
          <w:bCs/>
          <w:sz w:val="28"/>
          <w:szCs w:val="28"/>
        </w:rPr>
        <w:t>s 11.º,</w:t>
      </w:r>
      <w:r w:rsidRPr="00792449">
        <w:rPr>
          <w:rFonts w:ascii="Garamond" w:eastAsia="Arial" w:hAnsi="Garamond" w:cs="Arial"/>
          <w:bCs/>
          <w:sz w:val="28"/>
          <w:szCs w:val="28"/>
        </w:rPr>
        <w:t xml:space="preserve"> 202.º e 203.º da Constituição da República de Angola, que </w:t>
      </w:r>
      <w:r w:rsidR="00F64671" w:rsidRPr="00792449">
        <w:rPr>
          <w:rFonts w:ascii="Garamond" w:eastAsia="Arial" w:hAnsi="Garamond" w:cs="Arial"/>
          <w:bCs/>
          <w:sz w:val="28"/>
          <w:szCs w:val="28"/>
        </w:rPr>
        <w:t xml:space="preserve">tratam </w:t>
      </w:r>
      <w:r w:rsidRPr="00792449">
        <w:rPr>
          <w:rFonts w:ascii="Garamond" w:eastAsia="Arial" w:hAnsi="Garamond" w:cs="Arial"/>
          <w:bCs/>
          <w:sz w:val="28"/>
          <w:szCs w:val="28"/>
        </w:rPr>
        <w:t xml:space="preserve">da segurança nacional, abrangendo a </w:t>
      </w:r>
      <w:proofErr w:type="spellStart"/>
      <w:r w:rsidRPr="00792449">
        <w:rPr>
          <w:rFonts w:ascii="Garamond" w:eastAsia="Arial" w:hAnsi="Garamond" w:cs="Arial"/>
          <w:bCs/>
          <w:sz w:val="28"/>
          <w:szCs w:val="28"/>
        </w:rPr>
        <w:t>protecção</w:t>
      </w:r>
      <w:proofErr w:type="spellEnd"/>
      <w:r w:rsidRPr="00792449">
        <w:rPr>
          <w:rFonts w:ascii="Garamond" w:eastAsia="Arial" w:hAnsi="Garamond" w:cs="Arial"/>
          <w:bCs/>
          <w:sz w:val="28"/>
          <w:szCs w:val="28"/>
        </w:rPr>
        <w:t xml:space="preserve"> das </w:t>
      </w:r>
      <w:proofErr w:type="spellStart"/>
      <w:r w:rsidRPr="00792449">
        <w:rPr>
          <w:rFonts w:ascii="Garamond" w:eastAsia="Arial" w:hAnsi="Garamond" w:cs="Arial"/>
          <w:bCs/>
          <w:sz w:val="28"/>
          <w:szCs w:val="28"/>
        </w:rPr>
        <w:t>infra-estruturas</w:t>
      </w:r>
      <w:proofErr w:type="spellEnd"/>
      <w:r w:rsidRPr="00792449">
        <w:rPr>
          <w:rFonts w:ascii="Garamond" w:eastAsia="Arial" w:hAnsi="Garamond" w:cs="Arial"/>
          <w:bCs/>
          <w:sz w:val="28"/>
          <w:szCs w:val="28"/>
        </w:rPr>
        <w:t xml:space="preserve"> críticas e dos sistemas informáticos. </w:t>
      </w:r>
    </w:p>
    <w:p w14:paraId="0C5CCE8E" w14:textId="77777777" w:rsidR="008B0E10" w:rsidRPr="00792449" w:rsidRDefault="008B0E10" w:rsidP="00792449">
      <w:pPr>
        <w:spacing w:after="0" w:line="360" w:lineRule="auto"/>
        <w:ind w:right="140"/>
        <w:contextualSpacing/>
        <w:jc w:val="both"/>
        <w:rPr>
          <w:rFonts w:ascii="Garamond" w:eastAsia="Arial" w:hAnsi="Garamond" w:cs="Arial"/>
          <w:bCs/>
          <w:sz w:val="28"/>
          <w:szCs w:val="28"/>
        </w:rPr>
      </w:pPr>
    </w:p>
    <w:p w14:paraId="5F6CD46F" w14:textId="77777777" w:rsidR="008B0E10" w:rsidRPr="00792449" w:rsidRDefault="008B0E10" w:rsidP="00792449">
      <w:pPr>
        <w:spacing w:after="160" w:line="360" w:lineRule="auto"/>
        <w:jc w:val="both"/>
        <w:rPr>
          <w:rFonts w:ascii="Garamond" w:hAnsi="Garamond"/>
          <w:sz w:val="28"/>
          <w:szCs w:val="28"/>
        </w:rPr>
      </w:pPr>
      <w:r w:rsidRPr="00792449">
        <w:rPr>
          <w:rFonts w:ascii="Garamond" w:eastAsia="Arial" w:hAnsi="Garamond" w:cs="Arial"/>
          <w:bCs/>
          <w:sz w:val="28"/>
          <w:szCs w:val="28"/>
        </w:rPr>
        <w:t xml:space="preserve">Adicionalmente, encontra-se </w:t>
      </w:r>
      <w:proofErr w:type="spellStart"/>
      <w:r w:rsidRPr="00792449">
        <w:rPr>
          <w:rFonts w:ascii="Garamond" w:eastAsia="Arial" w:hAnsi="Garamond" w:cs="Arial"/>
          <w:bCs/>
          <w:sz w:val="28"/>
          <w:szCs w:val="28"/>
        </w:rPr>
        <w:t>reflectida</w:t>
      </w:r>
      <w:proofErr w:type="spellEnd"/>
      <w:r w:rsidRPr="00792449">
        <w:rPr>
          <w:rFonts w:ascii="Garamond" w:eastAsia="Arial" w:hAnsi="Garamond" w:cs="Arial"/>
          <w:bCs/>
          <w:sz w:val="28"/>
          <w:szCs w:val="28"/>
        </w:rPr>
        <w:t xml:space="preserve"> no </w:t>
      </w:r>
      <w:r w:rsidR="00653D8A" w:rsidRPr="00792449">
        <w:rPr>
          <w:rFonts w:ascii="Garamond" w:eastAsia="Arial" w:hAnsi="Garamond" w:cs="Arial"/>
          <w:bCs/>
          <w:sz w:val="28"/>
          <w:szCs w:val="28"/>
        </w:rPr>
        <w:t>Capítulo</w:t>
      </w:r>
      <w:r w:rsidRPr="00792449">
        <w:rPr>
          <w:rFonts w:ascii="Garamond" w:eastAsia="Arial" w:hAnsi="Garamond" w:cs="Arial"/>
          <w:bCs/>
          <w:sz w:val="28"/>
          <w:szCs w:val="28"/>
        </w:rPr>
        <w:t xml:space="preserve"> II da Proposta de Lei de Alteração da Lei n.º 7/17, de 16 de </w:t>
      </w:r>
      <w:proofErr w:type="gramStart"/>
      <w:r w:rsidRPr="00792449">
        <w:rPr>
          <w:rFonts w:ascii="Garamond" w:eastAsia="Arial" w:hAnsi="Garamond" w:cs="Arial"/>
          <w:bCs/>
          <w:sz w:val="28"/>
          <w:szCs w:val="28"/>
        </w:rPr>
        <w:t>Fevereiro</w:t>
      </w:r>
      <w:proofErr w:type="gramEnd"/>
      <w:r w:rsidRPr="00792449">
        <w:rPr>
          <w:rFonts w:ascii="Garamond" w:eastAsia="Arial" w:hAnsi="Garamond" w:cs="Arial"/>
          <w:bCs/>
          <w:sz w:val="28"/>
          <w:szCs w:val="28"/>
        </w:rPr>
        <w:t xml:space="preserve"> (Lei de </w:t>
      </w:r>
      <w:proofErr w:type="spellStart"/>
      <w:r w:rsidRPr="00792449">
        <w:rPr>
          <w:rFonts w:ascii="Garamond" w:eastAsia="Arial" w:hAnsi="Garamond" w:cs="Arial"/>
          <w:bCs/>
          <w:sz w:val="28"/>
          <w:szCs w:val="28"/>
        </w:rPr>
        <w:t>Protecção</w:t>
      </w:r>
      <w:proofErr w:type="spellEnd"/>
      <w:r w:rsidRPr="00792449">
        <w:rPr>
          <w:rFonts w:ascii="Garamond" w:eastAsia="Arial" w:hAnsi="Garamond" w:cs="Arial"/>
          <w:bCs/>
          <w:sz w:val="28"/>
          <w:szCs w:val="28"/>
        </w:rPr>
        <w:t xml:space="preserve"> das Redes e Sistemas Informáticos), que prevê a Estratégia Nacional de Cibersegurança como o documento que</w:t>
      </w:r>
      <w:r w:rsidRPr="00792449">
        <w:rPr>
          <w:rFonts w:ascii="Garamond" w:hAnsi="Garamond"/>
          <w:sz w:val="28"/>
          <w:szCs w:val="28"/>
        </w:rPr>
        <w:t xml:space="preserve"> define o enquadramento, 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estratégicos e as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 do Estado Angolano em matéria de segurança cibernética, de acordo com as </w:t>
      </w:r>
      <w:proofErr w:type="spellStart"/>
      <w:r w:rsidRPr="00792449">
        <w:rPr>
          <w:rFonts w:ascii="Garamond" w:hAnsi="Garamond"/>
          <w:sz w:val="28"/>
          <w:szCs w:val="28"/>
        </w:rPr>
        <w:t>directrizes</w:t>
      </w:r>
      <w:proofErr w:type="spellEnd"/>
      <w:r w:rsidRPr="00792449">
        <w:rPr>
          <w:rFonts w:ascii="Garamond" w:hAnsi="Garamond"/>
          <w:sz w:val="28"/>
          <w:szCs w:val="28"/>
        </w:rPr>
        <w:t xml:space="preserve"> definidas pelo Presidente da República.</w:t>
      </w:r>
    </w:p>
    <w:p w14:paraId="6D1E7EAA" w14:textId="77777777" w:rsidR="008B0E10" w:rsidRPr="00792449" w:rsidRDefault="008B0E10" w:rsidP="00792449">
      <w:pPr>
        <w:spacing w:after="0" w:line="360" w:lineRule="auto"/>
        <w:ind w:right="140"/>
        <w:contextualSpacing/>
        <w:jc w:val="both"/>
        <w:rPr>
          <w:rFonts w:ascii="Garamond" w:eastAsia="Arial" w:hAnsi="Garamond" w:cs="Arial"/>
          <w:bCs/>
          <w:sz w:val="28"/>
          <w:szCs w:val="28"/>
        </w:rPr>
      </w:pPr>
      <w:r w:rsidRPr="00792449">
        <w:rPr>
          <w:rFonts w:ascii="Garamond" w:eastAsia="Arial" w:hAnsi="Garamond" w:cs="Arial"/>
          <w:bCs/>
          <w:sz w:val="28"/>
          <w:szCs w:val="28"/>
        </w:rPr>
        <w:t xml:space="preserve"> </w:t>
      </w:r>
    </w:p>
    <w:p w14:paraId="45EE1F84" w14:textId="77777777" w:rsidR="008B0E10" w:rsidRPr="00792449" w:rsidRDefault="008B0E10" w:rsidP="00792449">
      <w:pPr>
        <w:numPr>
          <w:ilvl w:val="0"/>
          <w:numId w:val="15"/>
        </w:numPr>
        <w:spacing w:before="93" w:after="160" w:line="360" w:lineRule="auto"/>
        <w:ind w:right="140"/>
        <w:contextualSpacing/>
        <w:jc w:val="both"/>
        <w:rPr>
          <w:rFonts w:ascii="Garamond" w:hAnsi="Garamond" w:cs="Arial"/>
          <w:b/>
          <w:sz w:val="28"/>
          <w:szCs w:val="28"/>
        </w:rPr>
      </w:pPr>
      <w:r w:rsidRPr="00792449">
        <w:rPr>
          <w:rFonts w:ascii="Garamond" w:hAnsi="Garamond" w:cs="Arial"/>
          <w:b/>
          <w:sz w:val="28"/>
          <w:szCs w:val="28"/>
        </w:rPr>
        <w:t>NECESSIDADE DA FORMA PROPOSTA PARA O DIPLOMA</w:t>
      </w:r>
    </w:p>
    <w:p w14:paraId="5B3BEA09" w14:textId="77777777" w:rsidR="008B0E10" w:rsidRPr="00792449" w:rsidRDefault="008B0E10" w:rsidP="00792449">
      <w:pPr>
        <w:spacing w:before="93" w:after="160" w:line="360" w:lineRule="auto"/>
        <w:ind w:left="720" w:right="140"/>
        <w:contextualSpacing/>
        <w:jc w:val="both"/>
        <w:rPr>
          <w:rFonts w:ascii="Garamond" w:hAnsi="Garamond" w:cs="Arial"/>
          <w:b/>
          <w:sz w:val="28"/>
          <w:szCs w:val="28"/>
        </w:rPr>
      </w:pPr>
    </w:p>
    <w:bookmarkEnd w:id="1"/>
    <w:p w14:paraId="248E485E" w14:textId="77777777" w:rsidR="008B0E10" w:rsidRPr="00792449" w:rsidRDefault="008B0E10" w:rsidP="00792449">
      <w:pPr>
        <w:spacing w:after="0" w:line="360" w:lineRule="auto"/>
        <w:ind w:right="140"/>
        <w:jc w:val="both"/>
        <w:rPr>
          <w:rFonts w:ascii="Garamond" w:hAnsi="Garamond" w:cs="Arial"/>
          <w:sz w:val="28"/>
          <w:szCs w:val="28"/>
        </w:rPr>
      </w:pPr>
      <w:r w:rsidRPr="00792449">
        <w:rPr>
          <w:rFonts w:ascii="Garamond" w:hAnsi="Garamond" w:cs="Arial"/>
          <w:sz w:val="28"/>
          <w:szCs w:val="28"/>
        </w:rPr>
        <w:t>O presente diploma é proposto sob forma de Decreto Presidencial, ao abrigo dos dispostos na</w:t>
      </w:r>
      <w:r w:rsidR="008E0660" w:rsidRPr="00792449">
        <w:rPr>
          <w:rFonts w:ascii="Garamond" w:hAnsi="Garamond" w:cs="Arial"/>
          <w:sz w:val="28"/>
          <w:szCs w:val="28"/>
        </w:rPr>
        <w:t>s</w:t>
      </w:r>
      <w:r w:rsidRPr="00792449">
        <w:rPr>
          <w:rFonts w:ascii="Garamond" w:hAnsi="Garamond" w:cs="Arial"/>
          <w:sz w:val="28"/>
          <w:szCs w:val="28"/>
        </w:rPr>
        <w:t xml:space="preserve"> alínea</w:t>
      </w:r>
      <w:r w:rsidR="008E0660" w:rsidRPr="00792449">
        <w:rPr>
          <w:rFonts w:ascii="Garamond" w:hAnsi="Garamond" w:cs="Arial"/>
          <w:sz w:val="28"/>
          <w:szCs w:val="28"/>
        </w:rPr>
        <w:t>s a), b) e</w:t>
      </w:r>
      <w:r w:rsidRPr="00792449">
        <w:rPr>
          <w:rFonts w:ascii="Garamond" w:hAnsi="Garamond" w:cs="Arial"/>
          <w:sz w:val="28"/>
          <w:szCs w:val="28"/>
        </w:rPr>
        <w:t xml:space="preserve"> m) do artigo 120.º e </w:t>
      </w:r>
      <w:proofErr w:type="gramStart"/>
      <w:r w:rsidRPr="00792449">
        <w:rPr>
          <w:rFonts w:ascii="Garamond" w:hAnsi="Garamond" w:cs="Arial"/>
          <w:sz w:val="28"/>
          <w:szCs w:val="28"/>
        </w:rPr>
        <w:t>do n.º</w:t>
      </w:r>
      <w:r w:rsidR="008E0660" w:rsidRPr="00792449">
        <w:rPr>
          <w:rFonts w:ascii="Garamond" w:hAnsi="Garamond" w:cs="Arial"/>
          <w:sz w:val="28"/>
          <w:szCs w:val="28"/>
        </w:rPr>
        <w:t>s</w:t>
      </w:r>
      <w:proofErr w:type="gramEnd"/>
      <w:r w:rsidRPr="00792449">
        <w:rPr>
          <w:rFonts w:ascii="Garamond" w:hAnsi="Garamond" w:cs="Arial"/>
          <w:sz w:val="28"/>
          <w:szCs w:val="28"/>
        </w:rPr>
        <w:t xml:space="preserve"> 1 e 4 do artigo 125.º, ambos da Constituição da República de Angola (CRA). </w:t>
      </w:r>
    </w:p>
    <w:p w14:paraId="28C42FDB" w14:textId="77777777" w:rsidR="00653D8A" w:rsidRDefault="00653D8A" w:rsidP="00792449">
      <w:pPr>
        <w:spacing w:after="0" w:line="360" w:lineRule="auto"/>
        <w:ind w:right="140"/>
        <w:jc w:val="both"/>
        <w:rPr>
          <w:rFonts w:ascii="Garamond" w:hAnsi="Garamond" w:cs="Arial"/>
          <w:sz w:val="28"/>
          <w:szCs w:val="28"/>
        </w:rPr>
      </w:pPr>
    </w:p>
    <w:p w14:paraId="7D9150DD" w14:textId="77777777" w:rsidR="00A11E47" w:rsidRDefault="00A11E47" w:rsidP="00792449">
      <w:pPr>
        <w:spacing w:after="0" w:line="360" w:lineRule="auto"/>
        <w:ind w:right="140"/>
        <w:jc w:val="both"/>
        <w:rPr>
          <w:rFonts w:ascii="Garamond" w:hAnsi="Garamond" w:cs="Arial"/>
          <w:sz w:val="28"/>
          <w:szCs w:val="28"/>
        </w:rPr>
      </w:pPr>
    </w:p>
    <w:p w14:paraId="619EED0A" w14:textId="77777777" w:rsidR="00A11E47" w:rsidRPr="00792449" w:rsidRDefault="00A11E47" w:rsidP="00792449">
      <w:pPr>
        <w:spacing w:after="0" w:line="360" w:lineRule="auto"/>
        <w:ind w:right="140"/>
        <w:jc w:val="both"/>
        <w:rPr>
          <w:rFonts w:ascii="Garamond" w:hAnsi="Garamond" w:cs="Arial"/>
          <w:sz w:val="28"/>
          <w:szCs w:val="28"/>
        </w:rPr>
      </w:pPr>
    </w:p>
    <w:p w14:paraId="096CA719" w14:textId="77777777" w:rsidR="00653D8A" w:rsidRPr="00792449" w:rsidRDefault="00653D8A" w:rsidP="00792449">
      <w:pPr>
        <w:spacing w:after="0" w:line="360" w:lineRule="auto"/>
        <w:ind w:right="140" w:firstLine="567"/>
        <w:jc w:val="both"/>
        <w:rPr>
          <w:rFonts w:ascii="Garamond" w:hAnsi="Garamond" w:cs="Arial"/>
          <w:sz w:val="28"/>
          <w:szCs w:val="28"/>
        </w:rPr>
      </w:pPr>
    </w:p>
    <w:p w14:paraId="285328F3" w14:textId="77777777" w:rsidR="008B0E10" w:rsidRPr="00792449" w:rsidRDefault="008B0E10" w:rsidP="00792449">
      <w:pPr>
        <w:numPr>
          <w:ilvl w:val="0"/>
          <w:numId w:val="15"/>
        </w:numPr>
        <w:spacing w:before="93" w:after="160" w:line="360" w:lineRule="auto"/>
        <w:ind w:right="140"/>
        <w:contextualSpacing/>
        <w:jc w:val="both"/>
        <w:rPr>
          <w:rFonts w:ascii="Garamond" w:hAnsi="Garamond" w:cs="Arial"/>
          <w:b/>
          <w:sz w:val="28"/>
          <w:szCs w:val="28"/>
        </w:rPr>
      </w:pPr>
      <w:bookmarkStart w:id="2" w:name="_Hlk81659375"/>
      <w:r w:rsidRPr="00792449">
        <w:rPr>
          <w:rFonts w:ascii="Garamond" w:hAnsi="Garamond" w:cs="Arial"/>
          <w:b/>
          <w:sz w:val="28"/>
          <w:szCs w:val="28"/>
        </w:rPr>
        <w:lastRenderedPageBreak/>
        <w:t>LEGISLAÇÃO A REVOGAR</w:t>
      </w:r>
    </w:p>
    <w:p w14:paraId="1956B4F7" w14:textId="77777777" w:rsidR="008B0E10" w:rsidRPr="00792449" w:rsidRDefault="008B0E10" w:rsidP="00792449">
      <w:pPr>
        <w:spacing w:before="93" w:after="160" w:line="360" w:lineRule="auto"/>
        <w:ind w:left="720" w:right="140"/>
        <w:contextualSpacing/>
        <w:jc w:val="both"/>
        <w:rPr>
          <w:rFonts w:ascii="Garamond" w:hAnsi="Garamond" w:cs="Arial"/>
          <w:b/>
          <w:sz w:val="28"/>
          <w:szCs w:val="28"/>
        </w:rPr>
      </w:pPr>
    </w:p>
    <w:p w14:paraId="2E693489" w14:textId="77777777" w:rsidR="008B0E10" w:rsidRPr="00792449" w:rsidRDefault="008B0E10" w:rsidP="00792449">
      <w:pPr>
        <w:spacing w:before="93" w:after="160" w:line="360" w:lineRule="auto"/>
        <w:ind w:right="140"/>
        <w:contextualSpacing/>
        <w:jc w:val="both"/>
        <w:rPr>
          <w:rFonts w:ascii="Garamond" w:hAnsi="Garamond" w:cs="Arial"/>
          <w:bCs/>
          <w:sz w:val="28"/>
          <w:szCs w:val="28"/>
        </w:rPr>
      </w:pPr>
      <w:r w:rsidRPr="00792449">
        <w:rPr>
          <w:rFonts w:ascii="Garamond" w:hAnsi="Garamond" w:cs="Arial"/>
          <w:bCs/>
          <w:sz w:val="28"/>
          <w:szCs w:val="28"/>
        </w:rPr>
        <w:t>Não existe vigente nenhum diploma sobre a matéria.</w:t>
      </w:r>
    </w:p>
    <w:bookmarkEnd w:id="2"/>
    <w:p w14:paraId="15112637" w14:textId="77777777" w:rsidR="008B0E10" w:rsidRPr="00792449" w:rsidRDefault="008B0E10" w:rsidP="00792449">
      <w:pPr>
        <w:spacing w:before="93" w:after="160" w:line="360" w:lineRule="auto"/>
        <w:ind w:left="720" w:right="140"/>
        <w:contextualSpacing/>
        <w:jc w:val="both"/>
        <w:rPr>
          <w:rFonts w:ascii="Garamond" w:hAnsi="Garamond" w:cs="Arial"/>
          <w:b/>
          <w:sz w:val="28"/>
          <w:szCs w:val="28"/>
        </w:rPr>
      </w:pPr>
    </w:p>
    <w:p w14:paraId="4DF3D988" w14:textId="77777777" w:rsidR="008B0E10" w:rsidRPr="00792449" w:rsidRDefault="008B0E10" w:rsidP="00792449">
      <w:pPr>
        <w:numPr>
          <w:ilvl w:val="0"/>
          <w:numId w:val="15"/>
        </w:numPr>
        <w:spacing w:before="93" w:after="160" w:line="360" w:lineRule="auto"/>
        <w:ind w:right="140"/>
        <w:contextualSpacing/>
        <w:jc w:val="both"/>
        <w:rPr>
          <w:rFonts w:ascii="Garamond" w:hAnsi="Garamond" w:cs="Arial"/>
          <w:b/>
          <w:sz w:val="28"/>
          <w:szCs w:val="28"/>
        </w:rPr>
      </w:pPr>
      <w:r w:rsidRPr="00792449">
        <w:rPr>
          <w:rFonts w:ascii="Garamond" w:hAnsi="Garamond" w:cs="Arial"/>
          <w:b/>
          <w:sz w:val="28"/>
          <w:szCs w:val="28"/>
        </w:rPr>
        <w:t>AVALIAÇÃO SUMÁRIA DOS MEIOS FINANCEIROS E HUMANOS ENVOLVIDOS NA RESPECTIVA EXECUÇÃO A CURTO, MÉDIO E LONGO PRAZO</w:t>
      </w:r>
    </w:p>
    <w:p w14:paraId="1EED102C" w14:textId="77777777" w:rsidR="008B0E10" w:rsidRPr="00792449" w:rsidRDefault="008B0E10" w:rsidP="00792449">
      <w:pPr>
        <w:spacing w:after="0" w:line="360" w:lineRule="auto"/>
        <w:ind w:right="140" w:firstLine="567"/>
        <w:jc w:val="both"/>
        <w:rPr>
          <w:rFonts w:ascii="Garamond" w:eastAsia="SimSun" w:hAnsi="Garamond" w:cs="Arial"/>
          <w:sz w:val="28"/>
          <w:szCs w:val="28"/>
          <w:lang w:bidi="en-US"/>
        </w:rPr>
      </w:pPr>
    </w:p>
    <w:p w14:paraId="079232B1" w14:textId="77777777" w:rsidR="008B0E10" w:rsidRPr="00792449" w:rsidRDefault="008B0E10" w:rsidP="00792449">
      <w:pPr>
        <w:spacing w:after="0" w:line="360" w:lineRule="auto"/>
        <w:ind w:right="140"/>
        <w:jc w:val="both"/>
        <w:rPr>
          <w:rFonts w:ascii="Garamond" w:eastAsia="SimSun" w:hAnsi="Garamond" w:cs="Arial"/>
          <w:bCs/>
          <w:sz w:val="28"/>
          <w:szCs w:val="28"/>
        </w:rPr>
      </w:pPr>
      <w:r w:rsidRPr="00792449">
        <w:rPr>
          <w:rFonts w:ascii="Garamond" w:eastAsia="SimSun" w:hAnsi="Garamond" w:cs="Arial"/>
          <w:sz w:val="28"/>
          <w:szCs w:val="28"/>
          <w:lang w:bidi="en-US"/>
        </w:rPr>
        <w:t>A aprovação do presente diploma irá acarretar custos administrativos e financeiros.</w:t>
      </w:r>
      <w:r w:rsidRPr="00792449">
        <w:rPr>
          <w:rFonts w:ascii="Garamond" w:eastAsia="SimSun" w:hAnsi="Garamond" w:cs="Arial"/>
          <w:bCs/>
          <w:sz w:val="28"/>
          <w:szCs w:val="28"/>
        </w:rPr>
        <w:t xml:space="preserve"> </w:t>
      </w:r>
    </w:p>
    <w:p w14:paraId="0EAF6774" w14:textId="77777777" w:rsidR="008B0E10" w:rsidRDefault="008B0E10" w:rsidP="00792449">
      <w:pPr>
        <w:spacing w:after="0" w:line="360" w:lineRule="auto"/>
        <w:ind w:right="140"/>
        <w:jc w:val="both"/>
        <w:rPr>
          <w:rFonts w:ascii="Garamond" w:eastAsia="SimSun" w:hAnsi="Garamond" w:cs="Arial"/>
          <w:sz w:val="28"/>
          <w:szCs w:val="28"/>
          <w:lang w:bidi="en-US"/>
        </w:rPr>
      </w:pPr>
    </w:p>
    <w:p w14:paraId="41839DA1" w14:textId="77777777" w:rsidR="00792449" w:rsidRPr="00792449" w:rsidRDefault="00792449" w:rsidP="00792449">
      <w:pPr>
        <w:spacing w:after="0" w:line="360" w:lineRule="auto"/>
        <w:ind w:right="140"/>
        <w:jc w:val="both"/>
        <w:rPr>
          <w:rFonts w:ascii="Garamond" w:eastAsia="SimSun" w:hAnsi="Garamond" w:cs="Arial"/>
          <w:sz w:val="28"/>
          <w:szCs w:val="28"/>
          <w:lang w:bidi="en-US"/>
        </w:rPr>
      </w:pPr>
    </w:p>
    <w:p w14:paraId="4A2713C3" w14:textId="53CBCBB0" w:rsidR="008B0E10" w:rsidRDefault="008B0E10" w:rsidP="00792449">
      <w:pPr>
        <w:numPr>
          <w:ilvl w:val="0"/>
          <w:numId w:val="15"/>
        </w:numPr>
        <w:spacing w:before="93" w:after="160" w:line="360" w:lineRule="auto"/>
        <w:ind w:right="140"/>
        <w:contextualSpacing/>
        <w:jc w:val="both"/>
        <w:rPr>
          <w:rFonts w:ascii="Garamond" w:hAnsi="Garamond" w:cs="Arial"/>
          <w:b/>
          <w:sz w:val="28"/>
          <w:szCs w:val="28"/>
        </w:rPr>
      </w:pPr>
      <w:r w:rsidRPr="00792449">
        <w:rPr>
          <w:rFonts w:ascii="Garamond" w:hAnsi="Garamond" w:cs="Arial"/>
          <w:b/>
          <w:sz w:val="28"/>
          <w:szCs w:val="28"/>
        </w:rPr>
        <w:t>NOTA PARA À DIVULGAÇÃO NA COMUNICAÇÃO SOCIAL:</w:t>
      </w:r>
    </w:p>
    <w:p w14:paraId="1BD92F4A" w14:textId="77777777" w:rsidR="00792449" w:rsidRPr="00792449" w:rsidRDefault="00792449" w:rsidP="00792449">
      <w:pPr>
        <w:spacing w:before="93" w:after="160" w:line="360" w:lineRule="auto"/>
        <w:ind w:left="720" w:right="140"/>
        <w:contextualSpacing/>
        <w:jc w:val="both"/>
        <w:rPr>
          <w:rFonts w:ascii="Garamond" w:hAnsi="Garamond" w:cs="Arial"/>
          <w:b/>
          <w:sz w:val="28"/>
          <w:szCs w:val="28"/>
        </w:rPr>
      </w:pPr>
    </w:p>
    <w:p w14:paraId="582E006C" w14:textId="77777777" w:rsidR="008B0E10" w:rsidRPr="00792449" w:rsidRDefault="008B0E10" w:rsidP="00792449">
      <w:pPr>
        <w:spacing w:after="160" w:line="360" w:lineRule="auto"/>
        <w:ind w:right="140"/>
        <w:jc w:val="both"/>
        <w:rPr>
          <w:rFonts w:ascii="Garamond" w:hAnsi="Garamond" w:cs="Arial"/>
          <w:sz w:val="28"/>
          <w:szCs w:val="28"/>
        </w:rPr>
      </w:pPr>
      <w:r w:rsidRPr="00792449">
        <w:rPr>
          <w:rFonts w:ascii="Garamond" w:hAnsi="Garamond" w:cs="Arial"/>
          <w:sz w:val="28"/>
          <w:szCs w:val="28"/>
        </w:rPr>
        <w:t>Recomenda-se, para os órgãos de comunicação social, a seguinte nota de imprensa:</w:t>
      </w:r>
    </w:p>
    <w:p w14:paraId="77D30E3E" w14:textId="64DF7BD8" w:rsidR="008B0E10" w:rsidRPr="00792449" w:rsidRDefault="008B0E10" w:rsidP="00792449">
      <w:pPr>
        <w:spacing w:after="40" w:line="360" w:lineRule="auto"/>
        <w:ind w:left="993" w:right="140"/>
        <w:jc w:val="both"/>
        <w:rPr>
          <w:rFonts w:ascii="Garamond" w:eastAsia="Times New Roman" w:hAnsi="Garamond"/>
          <w:bCs/>
          <w:i/>
          <w:sz w:val="28"/>
          <w:szCs w:val="28"/>
        </w:rPr>
      </w:pPr>
      <w:r w:rsidRPr="00792449">
        <w:rPr>
          <w:rFonts w:ascii="Garamond" w:hAnsi="Garamond" w:cs="Arial"/>
          <w:i/>
          <w:sz w:val="28"/>
          <w:szCs w:val="28"/>
        </w:rPr>
        <w:t>“</w:t>
      </w:r>
      <w:r w:rsidR="00F64671" w:rsidRPr="00792449">
        <w:rPr>
          <w:rFonts w:ascii="Garamond" w:eastAsia="Times New Roman" w:hAnsi="Garamond"/>
          <w:i/>
          <w:sz w:val="28"/>
          <w:szCs w:val="28"/>
        </w:rPr>
        <w:t>O</w:t>
      </w:r>
      <w:r w:rsidRPr="00792449">
        <w:rPr>
          <w:rFonts w:ascii="Garamond" w:eastAsia="Times New Roman" w:hAnsi="Garamond"/>
          <w:i/>
          <w:sz w:val="28"/>
          <w:szCs w:val="28"/>
        </w:rPr>
        <w:t xml:space="preserve"> Conselho de Ministros apreciou </w:t>
      </w:r>
      <w:r w:rsidR="00F64671" w:rsidRPr="00792449">
        <w:rPr>
          <w:rFonts w:ascii="Garamond" w:eastAsia="Times New Roman" w:hAnsi="Garamond"/>
          <w:i/>
          <w:sz w:val="28"/>
          <w:szCs w:val="28"/>
        </w:rPr>
        <w:t xml:space="preserve">o </w:t>
      </w:r>
      <w:proofErr w:type="spellStart"/>
      <w:r w:rsidR="00F64671" w:rsidRPr="00792449">
        <w:rPr>
          <w:rFonts w:ascii="Garamond" w:eastAsia="Times New Roman" w:hAnsi="Garamond"/>
          <w:i/>
          <w:sz w:val="28"/>
          <w:szCs w:val="28"/>
        </w:rPr>
        <w:t>Projecto</w:t>
      </w:r>
      <w:proofErr w:type="spellEnd"/>
      <w:r w:rsidR="00F64671" w:rsidRPr="00792449">
        <w:rPr>
          <w:rFonts w:ascii="Garamond" w:eastAsia="Times New Roman" w:hAnsi="Garamond"/>
          <w:i/>
          <w:sz w:val="28"/>
          <w:szCs w:val="28"/>
        </w:rPr>
        <w:t xml:space="preserve"> de Decreto Presidencial que aprova</w:t>
      </w:r>
      <w:r w:rsidRPr="00792449">
        <w:rPr>
          <w:rFonts w:ascii="Garamond" w:eastAsia="Times New Roman" w:hAnsi="Garamond"/>
          <w:i/>
          <w:sz w:val="28"/>
          <w:szCs w:val="28"/>
        </w:rPr>
        <w:t xml:space="preserve"> a Estratégia N</w:t>
      </w:r>
      <w:r w:rsidRPr="00792449">
        <w:rPr>
          <w:rFonts w:ascii="Garamond" w:eastAsia="Times New Roman" w:hAnsi="Garamond"/>
          <w:bCs/>
          <w:i/>
          <w:sz w:val="28"/>
          <w:szCs w:val="28"/>
        </w:rPr>
        <w:t>acional de Cibersegurança</w:t>
      </w:r>
      <w:r w:rsidR="00F64671" w:rsidRPr="00792449">
        <w:rPr>
          <w:rFonts w:ascii="Garamond" w:eastAsia="Times New Roman" w:hAnsi="Garamond"/>
          <w:bCs/>
          <w:i/>
          <w:sz w:val="28"/>
          <w:szCs w:val="28"/>
        </w:rPr>
        <w:t xml:space="preserve">. A Estratégia Nacional de Cibersegurança é um instrumento programático que contempla um conjunto de políticas indispensáveis na prevenção e combate das práticas que perigam o ecossistema da </w:t>
      </w:r>
      <w:proofErr w:type="spellStart"/>
      <w:r w:rsidR="00F64671" w:rsidRPr="00792449">
        <w:rPr>
          <w:rFonts w:ascii="Garamond" w:eastAsia="Times New Roman" w:hAnsi="Garamond"/>
          <w:bCs/>
          <w:i/>
          <w:sz w:val="28"/>
          <w:szCs w:val="28"/>
        </w:rPr>
        <w:t>cibersegurança</w:t>
      </w:r>
      <w:proofErr w:type="spellEnd"/>
      <w:r w:rsidR="00F64671" w:rsidRPr="00792449">
        <w:rPr>
          <w:rFonts w:ascii="Garamond" w:eastAsia="Times New Roman" w:hAnsi="Garamond"/>
          <w:bCs/>
          <w:i/>
          <w:sz w:val="28"/>
          <w:szCs w:val="28"/>
        </w:rPr>
        <w:t xml:space="preserve"> nacional, a fim de proteger instituições públicas e privadas, pessoas e bens contra ameaças e ataques cibernéticos, em alinhamento com as convenções regionais e internacionais.”</w:t>
      </w:r>
    </w:p>
    <w:p w14:paraId="76D646A6" w14:textId="77777777" w:rsidR="008B0E10" w:rsidRDefault="008B0E10" w:rsidP="00792449">
      <w:pPr>
        <w:spacing w:after="40" w:line="360" w:lineRule="auto"/>
        <w:ind w:right="140"/>
        <w:jc w:val="both"/>
        <w:rPr>
          <w:rFonts w:ascii="Garamond" w:eastAsia="Times New Roman" w:hAnsi="Garamond"/>
          <w:b/>
          <w:i/>
          <w:sz w:val="28"/>
          <w:szCs w:val="28"/>
        </w:rPr>
      </w:pPr>
    </w:p>
    <w:p w14:paraId="5FCAAC6D" w14:textId="77777777" w:rsidR="00A11E47" w:rsidRDefault="00A11E47" w:rsidP="00792449">
      <w:pPr>
        <w:spacing w:after="40" w:line="360" w:lineRule="auto"/>
        <w:ind w:right="140"/>
        <w:jc w:val="both"/>
        <w:rPr>
          <w:rFonts w:ascii="Garamond" w:eastAsia="Times New Roman" w:hAnsi="Garamond"/>
          <w:b/>
          <w:i/>
          <w:sz w:val="28"/>
          <w:szCs w:val="28"/>
        </w:rPr>
      </w:pPr>
    </w:p>
    <w:p w14:paraId="78D6AAEE" w14:textId="77777777" w:rsidR="00A11E47" w:rsidRDefault="00A11E47" w:rsidP="00792449">
      <w:pPr>
        <w:spacing w:after="40" w:line="360" w:lineRule="auto"/>
        <w:ind w:right="140"/>
        <w:jc w:val="both"/>
        <w:rPr>
          <w:rFonts w:ascii="Garamond" w:eastAsia="Times New Roman" w:hAnsi="Garamond"/>
          <w:b/>
          <w:i/>
          <w:sz w:val="28"/>
          <w:szCs w:val="28"/>
        </w:rPr>
      </w:pPr>
    </w:p>
    <w:p w14:paraId="63D06D86" w14:textId="77777777" w:rsidR="00A11E47" w:rsidRPr="00792449" w:rsidRDefault="00A11E47" w:rsidP="00792449">
      <w:pPr>
        <w:spacing w:after="40" w:line="360" w:lineRule="auto"/>
        <w:ind w:right="140"/>
        <w:jc w:val="both"/>
        <w:rPr>
          <w:rFonts w:ascii="Garamond" w:eastAsia="Times New Roman" w:hAnsi="Garamond"/>
          <w:b/>
          <w:i/>
          <w:sz w:val="28"/>
          <w:szCs w:val="28"/>
        </w:rPr>
      </w:pPr>
    </w:p>
    <w:p w14:paraId="15613E53" w14:textId="77777777" w:rsidR="008B0E10" w:rsidRPr="00792449" w:rsidRDefault="008B0E10" w:rsidP="00792449">
      <w:pPr>
        <w:numPr>
          <w:ilvl w:val="0"/>
          <w:numId w:val="15"/>
        </w:numPr>
        <w:spacing w:before="93" w:after="160" w:line="360" w:lineRule="auto"/>
        <w:ind w:right="140"/>
        <w:contextualSpacing/>
        <w:jc w:val="both"/>
        <w:rPr>
          <w:rFonts w:ascii="Garamond" w:hAnsi="Garamond" w:cs="Arial"/>
          <w:b/>
          <w:sz w:val="28"/>
          <w:szCs w:val="28"/>
        </w:rPr>
      </w:pPr>
      <w:r w:rsidRPr="00792449">
        <w:rPr>
          <w:rFonts w:ascii="Garamond" w:hAnsi="Garamond" w:cs="Arial"/>
          <w:b/>
          <w:sz w:val="28"/>
          <w:szCs w:val="28"/>
        </w:rPr>
        <w:lastRenderedPageBreak/>
        <w:t>ESTRUTURA FORMAL DA PROPOSTA DE DECRETO PRESIDENCIAL:</w:t>
      </w:r>
    </w:p>
    <w:p w14:paraId="4EA0BEE8" w14:textId="77777777" w:rsidR="008B0E10" w:rsidRPr="00792449" w:rsidRDefault="008B0E10" w:rsidP="00792449">
      <w:pPr>
        <w:spacing w:before="93" w:after="160" w:line="360" w:lineRule="auto"/>
        <w:ind w:left="720" w:right="140"/>
        <w:contextualSpacing/>
        <w:jc w:val="both"/>
        <w:rPr>
          <w:rFonts w:ascii="Garamond" w:hAnsi="Garamond" w:cs="Arial"/>
          <w:b/>
          <w:sz w:val="28"/>
          <w:szCs w:val="28"/>
        </w:rPr>
      </w:pPr>
    </w:p>
    <w:p w14:paraId="07C8B26F" w14:textId="77777777" w:rsidR="008B0E10" w:rsidRPr="00792449" w:rsidRDefault="008B0E10" w:rsidP="00792449">
      <w:pPr>
        <w:widowControl w:val="0"/>
        <w:autoSpaceDE w:val="0"/>
        <w:autoSpaceDN w:val="0"/>
        <w:spacing w:after="0" w:line="360" w:lineRule="auto"/>
        <w:ind w:right="140"/>
        <w:jc w:val="both"/>
        <w:rPr>
          <w:rFonts w:ascii="Garamond" w:eastAsia="Arial" w:hAnsi="Garamond" w:cs="Arial"/>
          <w:sz w:val="28"/>
          <w:szCs w:val="28"/>
        </w:rPr>
      </w:pPr>
      <w:r w:rsidRPr="00792449">
        <w:rPr>
          <w:rFonts w:ascii="Garamond" w:eastAsia="Arial" w:hAnsi="Garamond" w:cs="Arial"/>
          <w:sz w:val="28"/>
          <w:szCs w:val="28"/>
        </w:rPr>
        <w:t>A presente proposta de diploma compreende quatro artigos, contendo normas respeitantes à aprovação da Estratégia Nacional de Cibersegurança, em anexo, nomeadamente:</w:t>
      </w:r>
    </w:p>
    <w:p w14:paraId="3972123C" w14:textId="77777777" w:rsidR="008B0E10" w:rsidRPr="00792449" w:rsidRDefault="008B0E10" w:rsidP="00792449">
      <w:pPr>
        <w:widowControl w:val="0"/>
        <w:numPr>
          <w:ilvl w:val="0"/>
          <w:numId w:val="16"/>
        </w:numPr>
        <w:autoSpaceDE w:val="0"/>
        <w:autoSpaceDN w:val="0"/>
        <w:spacing w:after="0" w:line="360" w:lineRule="auto"/>
        <w:ind w:right="140"/>
        <w:contextualSpacing/>
        <w:jc w:val="both"/>
        <w:rPr>
          <w:rFonts w:ascii="Garamond" w:eastAsia="Arial" w:hAnsi="Garamond" w:cs="Arial"/>
          <w:spacing w:val="1"/>
          <w:sz w:val="28"/>
          <w:szCs w:val="28"/>
        </w:rPr>
      </w:pPr>
      <w:r w:rsidRPr="00792449">
        <w:rPr>
          <w:rFonts w:ascii="Garamond" w:eastAsia="Arial" w:hAnsi="Garamond" w:cs="Arial"/>
          <w:sz w:val="28"/>
          <w:szCs w:val="28"/>
        </w:rPr>
        <w:t>Artigo</w:t>
      </w:r>
      <w:r w:rsidRPr="00792449">
        <w:rPr>
          <w:rFonts w:ascii="Garamond" w:eastAsia="Arial" w:hAnsi="Garamond" w:cs="Arial"/>
          <w:spacing w:val="1"/>
          <w:sz w:val="28"/>
          <w:szCs w:val="28"/>
        </w:rPr>
        <w:t xml:space="preserve"> </w:t>
      </w:r>
      <w:r w:rsidRPr="00792449">
        <w:rPr>
          <w:rFonts w:ascii="Garamond" w:eastAsia="Arial" w:hAnsi="Garamond" w:cs="Arial"/>
          <w:sz w:val="28"/>
          <w:szCs w:val="28"/>
        </w:rPr>
        <w:t xml:space="preserve">1.º - </w:t>
      </w:r>
      <w:proofErr w:type="spellStart"/>
      <w:r w:rsidRPr="00792449">
        <w:rPr>
          <w:rFonts w:ascii="Garamond" w:eastAsia="Arial" w:hAnsi="Garamond" w:cs="Arial"/>
          <w:sz w:val="28"/>
          <w:szCs w:val="28"/>
        </w:rPr>
        <w:t>Objecto</w:t>
      </w:r>
      <w:proofErr w:type="spellEnd"/>
      <w:r w:rsidRPr="00792449">
        <w:rPr>
          <w:rFonts w:ascii="Garamond" w:eastAsia="Arial" w:hAnsi="Garamond" w:cs="Arial"/>
          <w:spacing w:val="1"/>
          <w:sz w:val="28"/>
          <w:szCs w:val="28"/>
        </w:rPr>
        <w:t>;</w:t>
      </w:r>
    </w:p>
    <w:p w14:paraId="68324D54" w14:textId="77777777" w:rsidR="008B0E10" w:rsidRPr="00792449" w:rsidRDefault="008B0E10" w:rsidP="00792449">
      <w:pPr>
        <w:widowControl w:val="0"/>
        <w:numPr>
          <w:ilvl w:val="0"/>
          <w:numId w:val="16"/>
        </w:numPr>
        <w:autoSpaceDE w:val="0"/>
        <w:autoSpaceDN w:val="0"/>
        <w:spacing w:after="0" w:line="360" w:lineRule="auto"/>
        <w:ind w:right="140"/>
        <w:contextualSpacing/>
        <w:jc w:val="both"/>
        <w:rPr>
          <w:rFonts w:ascii="Garamond" w:eastAsia="Arial" w:hAnsi="Garamond" w:cs="Arial"/>
          <w:spacing w:val="1"/>
          <w:sz w:val="28"/>
          <w:szCs w:val="28"/>
        </w:rPr>
      </w:pPr>
      <w:r w:rsidRPr="00792449">
        <w:rPr>
          <w:rFonts w:ascii="Garamond" w:eastAsia="Arial" w:hAnsi="Garamond" w:cs="Arial"/>
          <w:sz w:val="28"/>
          <w:szCs w:val="28"/>
        </w:rPr>
        <w:t>Artigo</w:t>
      </w:r>
      <w:r w:rsidRPr="00792449">
        <w:rPr>
          <w:rFonts w:ascii="Garamond" w:eastAsia="Arial" w:hAnsi="Garamond" w:cs="Arial"/>
          <w:spacing w:val="-1"/>
          <w:sz w:val="28"/>
          <w:szCs w:val="28"/>
        </w:rPr>
        <w:t xml:space="preserve"> </w:t>
      </w:r>
      <w:r w:rsidRPr="00792449">
        <w:rPr>
          <w:rFonts w:ascii="Garamond" w:eastAsia="Arial" w:hAnsi="Garamond" w:cs="Arial"/>
          <w:sz w:val="28"/>
          <w:szCs w:val="28"/>
        </w:rPr>
        <w:t>2.º -</w:t>
      </w:r>
      <w:r w:rsidRPr="00792449">
        <w:rPr>
          <w:rFonts w:ascii="Garamond" w:eastAsia="Arial" w:hAnsi="Garamond" w:cs="Arial"/>
          <w:spacing w:val="2"/>
          <w:sz w:val="28"/>
          <w:szCs w:val="28"/>
        </w:rPr>
        <w:t xml:space="preserve"> Revogação;</w:t>
      </w:r>
    </w:p>
    <w:p w14:paraId="6CCD7EEE" w14:textId="77777777" w:rsidR="008B0E10" w:rsidRPr="00792449" w:rsidRDefault="008B0E10" w:rsidP="00792449">
      <w:pPr>
        <w:widowControl w:val="0"/>
        <w:numPr>
          <w:ilvl w:val="0"/>
          <w:numId w:val="16"/>
        </w:numPr>
        <w:autoSpaceDE w:val="0"/>
        <w:autoSpaceDN w:val="0"/>
        <w:spacing w:after="0" w:line="360" w:lineRule="auto"/>
        <w:ind w:right="140"/>
        <w:contextualSpacing/>
        <w:jc w:val="both"/>
        <w:rPr>
          <w:rFonts w:ascii="Garamond" w:eastAsia="Arial" w:hAnsi="Garamond" w:cs="Arial"/>
          <w:spacing w:val="1"/>
          <w:sz w:val="28"/>
          <w:szCs w:val="28"/>
        </w:rPr>
      </w:pPr>
      <w:r w:rsidRPr="00792449">
        <w:rPr>
          <w:rFonts w:ascii="Garamond" w:eastAsia="Arial" w:hAnsi="Garamond" w:cs="Arial"/>
          <w:sz w:val="28"/>
          <w:szCs w:val="28"/>
        </w:rPr>
        <w:t>Artigo</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3.º</w:t>
      </w:r>
      <w:r w:rsidRPr="00792449">
        <w:rPr>
          <w:rFonts w:ascii="Garamond" w:eastAsia="Arial" w:hAnsi="Garamond" w:cs="Arial"/>
          <w:spacing w:val="-1"/>
          <w:sz w:val="28"/>
          <w:szCs w:val="28"/>
        </w:rPr>
        <w:t xml:space="preserve"> </w:t>
      </w:r>
      <w:r w:rsidRPr="00792449">
        <w:rPr>
          <w:rFonts w:ascii="Garamond" w:eastAsia="Arial" w:hAnsi="Garamond" w:cs="Arial"/>
          <w:sz w:val="28"/>
          <w:szCs w:val="28"/>
        </w:rPr>
        <w:t>-</w:t>
      </w:r>
      <w:r w:rsidRPr="00792449">
        <w:rPr>
          <w:rFonts w:ascii="Garamond" w:eastAsia="Arial" w:hAnsi="Garamond" w:cs="Arial"/>
          <w:spacing w:val="-1"/>
          <w:sz w:val="28"/>
          <w:szCs w:val="28"/>
        </w:rPr>
        <w:t xml:space="preserve"> </w:t>
      </w:r>
      <w:r w:rsidRPr="00792449">
        <w:rPr>
          <w:rFonts w:ascii="Garamond" w:eastAsia="Arial" w:hAnsi="Garamond" w:cs="Arial"/>
          <w:sz w:val="28"/>
          <w:szCs w:val="28"/>
        </w:rPr>
        <w:t>Dúvidas</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e</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omissões;</w:t>
      </w:r>
    </w:p>
    <w:p w14:paraId="228B747D" w14:textId="77777777" w:rsidR="008B0E10" w:rsidRPr="00792449" w:rsidRDefault="008B0E10" w:rsidP="00792449">
      <w:pPr>
        <w:widowControl w:val="0"/>
        <w:numPr>
          <w:ilvl w:val="0"/>
          <w:numId w:val="16"/>
        </w:numPr>
        <w:autoSpaceDE w:val="0"/>
        <w:autoSpaceDN w:val="0"/>
        <w:spacing w:after="0" w:line="360" w:lineRule="auto"/>
        <w:ind w:right="140"/>
        <w:contextualSpacing/>
        <w:jc w:val="both"/>
        <w:rPr>
          <w:rFonts w:ascii="Garamond" w:eastAsia="Arial" w:hAnsi="Garamond" w:cs="Arial"/>
          <w:spacing w:val="1"/>
          <w:sz w:val="28"/>
          <w:szCs w:val="28"/>
        </w:rPr>
      </w:pPr>
      <w:r w:rsidRPr="00792449">
        <w:rPr>
          <w:rFonts w:ascii="Garamond" w:eastAsia="Arial" w:hAnsi="Garamond" w:cs="Arial"/>
          <w:sz w:val="28"/>
          <w:szCs w:val="28"/>
        </w:rPr>
        <w:t>Artigo</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4.º</w:t>
      </w:r>
      <w:r w:rsidRPr="00792449">
        <w:rPr>
          <w:rFonts w:ascii="Garamond" w:eastAsia="Arial" w:hAnsi="Garamond" w:cs="Arial"/>
          <w:spacing w:val="-2"/>
          <w:sz w:val="28"/>
          <w:szCs w:val="28"/>
        </w:rPr>
        <w:t xml:space="preserve">- </w:t>
      </w:r>
      <w:r w:rsidRPr="00792449">
        <w:rPr>
          <w:rFonts w:ascii="Garamond" w:eastAsia="Arial" w:hAnsi="Garamond" w:cs="Arial"/>
          <w:sz w:val="28"/>
          <w:szCs w:val="28"/>
        </w:rPr>
        <w:t>Entrada</w:t>
      </w:r>
      <w:r w:rsidRPr="00792449">
        <w:rPr>
          <w:rFonts w:ascii="Garamond" w:eastAsia="Arial" w:hAnsi="Garamond" w:cs="Arial"/>
          <w:spacing w:val="-3"/>
          <w:sz w:val="28"/>
          <w:szCs w:val="28"/>
        </w:rPr>
        <w:t xml:space="preserve"> </w:t>
      </w:r>
      <w:r w:rsidRPr="00792449">
        <w:rPr>
          <w:rFonts w:ascii="Garamond" w:eastAsia="Arial" w:hAnsi="Garamond" w:cs="Arial"/>
          <w:sz w:val="28"/>
          <w:szCs w:val="28"/>
        </w:rPr>
        <w:t>em vigor;</w:t>
      </w:r>
    </w:p>
    <w:p w14:paraId="5B0094D5" w14:textId="77777777" w:rsidR="008B0E10" w:rsidRPr="00792449" w:rsidRDefault="008B0E10" w:rsidP="00792449">
      <w:pPr>
        <w:widowControl w:val="0"/>
        <w:numPr>
          <w:ilvl w:val="0"/>
          <w:numId w:val="16"/>
        </w:numPr>
        <w:autoSpaceDE w:val="0"/>
        <w:autoSpaceDN w:val="0"/>
        <w:spacing w:after="0" w:line="360" w:lineRule="auto"/>
        <w:ind w:right="140"/>
        <w:contextualSpacing/>
        <w:jc w:val="both"/>
        <w:rPr>
          <w:rFonts w:ascii="Garamond" w:eastAsia="Arial" w:hAnsi="Garamond" w:cs="Arial"/>
          <w:spacing w:val="1"/>
          <w:sz w:val="28"/>
          <w:szCs w:val="28"/>
        </w:rPr>
      </w:pPr>
      <w:r w:rsidRPr="00792449">
        <w:rPr>
          <w:rFonts w:ascii="Garamond" w:eastAsia="Arial" w:hAnsi="Garamond" w:cs="Arial"/>
          <w:sz w:val="28"/>
          <w:szCs w:val="28"/>
        </w:rPr>
        <w:t>Estratégia Nacional de Cibersegurança.</w:t>
      </w:r>
    </w:p>
    <w:p w14:paraId="405A9CC6" w14:textId="77777777" w:rsidR="008B0E10" w:rsidRPr="00792449" w:rsidRDefault="008B0E10" w:rsidP="00792449">
      <w:pPr>
        <w:spacing w:after="1" w:line="360" w:lineRule="auto"/>
        <w:ind w:right="140" w:hanging="10"/>
        <w:jc w:val="center"/>
        <w:rPr>
          <w:rFonts w:ascii="Garamond" w:eastAsia="Times New Roman" w:hAnsi="Garamond"/>
          <w:b/>
          <w:sz w:val="28"/>
          <w:szCs w:val="28"/>
          <w:lang w:eastAsia="pt-PT"/>
        </w:rPr>
      </w:pPr>
    </w:p>
    <w:p w14:paraId="6F3D3942" w14:textId="77777777" w:rsidR="008B0E10" w:rsidRPr="00792449" w:rsidRDefault="008B0E10" w:rsidP="00792449">
      <w:pPr>
        <w:spacing w:after="1" w:line="360" w:lineRule="auto"/>
        <w:ind w:right="140" w:hanging="10"/>
        <w:jc w:val="center"/>
        <w:rPr>
          <w:rFonts w:ascii="Garamond" w:eastAsia="Times New Roman" w:hAnsi="Garamond"/>
          <w:b/>
          <w:sz w:val="28"/>
          <w:szCs w:val="28"/>
          <w:lang w:eastAsia="pt-PT"/>
        </w:rPr>
      </w:pPr>
    </w:p>
    <w:p w14:paraId="1ACA974F" w14:textId="77777777" w:rsidR="008B0E10" w:rsidRPr="00792449" w:rsidRDefault="008B0E10" w:rsidP="00792449">
      <w:pPr>
        <w:spacing w:after="1" w:line="360" w:lineRule="auto"/>
        <w:ind w:right="140" w:hanging="10"/>
        <w:jc w:val="center"/>
        <w:rPr>
          <w:rFonts w:ascii="Garamond" w:eastAsia="Times New Roman" w:hAnsi="Garamond"/>
          <w:b/>
          <w:sz w:val="28"/>
          <w:szCs w:val="28"/>
          <w:lang w:eastAsia="pt-PT"/>
        </w:rPr>
      </w:pPr>
    </w:p>
    <w:p w14:paraId="59D754C7" w14:textId="77777777" w:rsidR="00987088" w:rsidRPr="00792449" w:rsidRDefault="00987088" w:rsidP="00792449">
      <w:pPr>
        <w:spacing w:after="1" w:line="360" w:lineRule="auto"/>
        <w:ind w:right="140" w:hanging="10"/>
        <w:jc w:val="center"/>
        <w:rPr>
          <w:rFonts w:ascii="Garamond" w:eastAsia="Times New Roman" w:hAnsi="Garamond"/>
          <w:b/>
          <w:sz w:val="28"/>
          <w:szCs w:val="28"/>
          <w:lang w:eastAsia="pt-PT"/>
        </w:rPr>
      </w:pPr>
    </w:p>
    <w:p w14:paraId="7D9FA07C" w14:textId="77777777" w:rsidR="00987088" w:rsidRPr="00792449" w:rsidRDefault="00987088" w:rsidP="00792449">
      <w:pPr>
        <w:spacing w:after="1" w:line="360" w:lineRule="auto"/>
        <w:ind w:right="140" w:hanging="10"/>
        <w:jc w:val="center"/>
        <w:rPr>
          <w:rFonts w:ascii="Garamond" w:eastAsia="Times New Roman" w:hAnsi="Garamond"/>
          <w:b/>
          <w:sz w:val="28"/>
          <w:szCs w:val="28"/>
          <w:lang w:eastAsia="pt-PT"/>
        </w:rPr>
      </w:pPr>
    </w:p>
    <w:p w14:paraId="03331234" w14:textId="77777777" w:rsidR="00987088" w:rsidRPr="00792449" w:rsidRDefault="00987088" w:rsidP="00792449">
      <w:pPr>
        <w:spacing w:after="1" w:line="360" w:lineRule="auto"/>
        <w:ind w:right="140" w:hanging="10"/>
        <w:jc w:val="center"/>
        <w:rPr>
          <w:rFonts w:ascii="Garamond" w:eastAsia="Times New Roman" w:hAnsi="Garamond"/>
          <w:b/>
          <w:sz w:val="28"/>
          <w:szCs w:val="28"/>
          <w:lang w:eastAsia="pt-PT"/>
        </w:rPr>
      </w:pPr>
    </w:p>
    <w:p w14:paraId="23F9B4ED" w14:textId="77777777" w:rsidR="00987088" w:rsidRDefault="00987088" w:rsidP="00792449">
      <w:pPr>
        <w:spacing w:after="1" w:line="360" w:lineRule="auto"/>
        <w:ind w:right="140" w:hanging="10"/>
        <w:jc w:val="center"/>
        <w:rPr>
          <w:rFonts w:ascii="Garamond" w:eastAsia="Times New Roman" w:hAnsi="Garamond"/>
          <w:b/>
          <w:sz w:val="28"/>
          <w:szCs w:val="28"/>
          <w:lang w:eastAsia="pt-PT"/>
        </w:rPr>
      </w:pPr>
    </w:p>
    <w:p w14:paraId="0BC190D6"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34B5366D"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3E5E58CB"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2A449646"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23226BA0"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3DED38D3"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1BDE9866"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3DEFFD37"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229C2AD0"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4C49BC33" w14:textId="77777777" w:rsidR="004C1CD4" w:rsidRDefault="004C1CD4" w:rsidP="00792449">
      <w:pPr>
        <w:spacing w:after="1" w:line="360" w:lineRule="auto"/>
        <w:ind w:right="140" w:hanging="10"/>
        <w:jc w:val="center"/>
        <w:rPr>
          <w:rFonts w:ascii="Garamond" w:eastAsia="Times New Roman" w:hAnsi="Garamond"/>
          <w:b/>
          <w:sz w:val="28"/>
          <w:szCs w:val="28"/>
          <w:lang w:eastAsia="pt-PT"/>
        </w:rPr>
      </w:pPr>
    </w:p>
    <w:p w14:paraId="4E012C9D" w14:textId="77777777" w:rsidR="008B0E10" w:rsidRDefault="008B0E10" w:rsidP="00792449">
      <w:pPr>
        <w:spacing w:after="1" w:line="360" w:lineRule="auto"/>
        <w:ind w:left="522" w:right="140" w:hanging="10"/>
        <w:jc w:val="center"/>
        <w:rPr>
          <w:rFonts w:ascii="Garamond" w:eastAsia="Times New Roman" w:hAnsi="Garamond"/>
          <w:b/>
          <w:sz w:val="28"/>
          <w:szCs w:val="28"/>
          <w:lang w:eastAsia="pt-PT"/>
        </w:rPr>
      </w:pPr>
    </w:p>
    <w:p w14:paraId="66579A1A" w14:textId="77777777" w:rsidR="004C1CD4" w:rsidRDefault="004C1CD4" w:rsidP="00792449">
      <w:pPr>
        <w:spacing w:after="1" w:line="360" w:lineRule="auto"/>
        <w:ind w:left="522" w:right="140" w:hanging="10"/>
        <w:jc w:val="center"/>
        <w:rPr>
          <w:rFonts w:ascii="Garamond" w:eastAsia="Times New Roman" w:hAnsi="Garamond"/>
          <w:b/>
          <w:sz w:val="28"/>
          <w:szCs w:val="28"/>
          <w:lang w:eastAsia="pt-PT"/>
        </w:rPr>
      </w:pPr>
    </w:p>
    <w:p w14:paraId="5DEC420E" w14:textId="77777777" w:rsidR="004C1CD4" w:rsidRPr="00792449" w:rsidRDefault="004C1CD4" w:rsidP="00792449">
      <w:pPr>
        <w:spacing w:after="1" w:line="360" w:lineRule="auto"/>
        <w:ind w:left="522" w:right="140" w:hanging="10"/>
        <w:jc w:val="center"/>
        <w:rPr>
          <w:rFonts w:ascii="Garamond" w:eastAsia="Times New Roman" w:hAnsi="Garamond"/>
          <w:b/>
          <w:sz w:val="28"/>
          <w:szCs w:val="28"/>
          <w:lang w:eastAsia="pt-PT"/>
        </w:rPr>
      </w:pPr>
    </w:p>
    <w:p w14:paraId="1E19559C" w14:textId="77777777" w:rsidR="008B0E10" w:rsidRPr="00792449" w:rsidRDefault="008B0E10" w:rsidP="00792449">
      <w:pPr>
        <w:spacing w:after="1" w:line="360" w:lineRule="auto"/>
        <w:ind w:left="522" w:right="140" w:hanging="10"/>
        <w:jc w:val="center"/>
        <w:rPr>
          <w:rFonts w:ascii="Garamond" w:eastAsia="Times New Roman" w:hAnsi="Garamond"/>
          <w:b/>
          <w:sz w:val="28"/>
          <w:szCs w:val="28"/>
          <w:lang w:eastAsia="pt-PT"/>
        </w:rPr>
      </w:pPr>
      <w:r w:rsidRPr="00792449">
        <w:rPr>
          <w:rFonts w:ascii="Garamond" w:eastAsia="Times New Roman" w:hAnsi="Garamond"/>
          <w:b/>
          <w:sz w:val="28"/>
          <w:szCs w:val="28"/>
          <w:lang w:eastAsia="pt-PT"/>
        </w:rPr>
        <w:t>DECRETO PRESIDENCIAL N.º ____/2024</w:t>
      </w:r>
    </w:p>
    <w:p w14:paraId="13C1B95C" w14:textId="06559567" w:rsidR="008B0E10" w:rsidRPr="00792449" w:rsidRDefault="008B0E10" w:rsidP="00792449">
      <w:pPr>
        <w:spacing w:after="240" w:line="360" w:lineRule="auto"/>
        <w:ind w:right="140"/>
        <w:jc w:val="center"/>
        <w:rPr>
          <w:rFonts w:ascii="Garamond" w:eastAsia="Times New Roman" w:hAnsi="Garamond"/>
          <w:b/>
          <w:sz w:val="28"/>
          <w:szCs w:val="28"/>
          <w:lang w:eastAsia="pt-PT"/>
        </w:rPr>
      </w:pPr>
      <w:r w:rsidRPr="00792449">
        <w:rPr>
          <w:rFonts w:ascii="Garamond" w:eastAsia="Times New Roman" w:hAnsi="Garamond"/>
          <w:b/>
          <w:sz w:val="28"/>
          <w:szCs w:val="28"/>
          <w:lang w:eastAsia="pt-PT"/>
        </w:rPr>
        <w:t xml:space="preserve">DE ______________ </w:t>
      </w:r>
      <w:proofErr w:type="spellStart"/>
      <w:r w:rsidRPr="00792449">
        <w:rPr>
          <w:rFonts w:ascii="Garamond" w:eastAsia="Times New Roman" w:hAnsi="Garamond"/>
          <w:b/>
          <w:sz w:val="28"/>
          <w:szCs w:val="28"/>
          <w:lang w:eastAsia="pt-PT"/>
        </w:rPr>
        <w:t>DE</w:t>
      </w:r>
      <w:proofErr w:type="spellEnd"/>
      <w:r w:rsidRPr="00792449">
        <w:rPr>
          <w:rFonts w:ascii="Garamond" w:eastAsia="Times New Roman" w:hAnsi="Garamond"/>
          <w:b/>
          <w:sz w:val="28"/>
          <w:szCs w:val="28"/>
          <w:lang w:eastAsia="pt-PT"/>
        </w:rPr>
        <w:t xml:space="preserve"> __________</w:t>
      </w:r>
    </w:p>
    <w:p w14:paraId="09F0A84F" w14:textId="5AE60C05" w:rsidR="008B0E10" w:rsidRPr="00792449" w:rsidRDefault="008B0E10" w:rsidP="00792449">
      <w:pPr>
        <w:spacing w:after="0" w:line="360" w:lineRule="auto"/>
        <w:ind w:right="140"/>
        <w:contextualSpacing/>
        <w:jc w:val="both"/>
        <w:rPr>
          <w:rFonts w:ascii="Garamond" w:hAnsi="Garamond"/>
          <w:sz w:val="28"/>
          <w:szCs w:val="28"/>
        </w:rPr>
      </w:pPr>
      <w:r w:rsidRPr="00792449">
        <w:rPr>
          <w:rFonts w:ascii="Garamond" w:eastAsia="SimSun" w:hAnsi="Garamond"/>
          <w:sz w:val="28"/>
          <w:szCs w:val="28"/>
          <w:lang w:eastAsia="x-none" w:bidi="en-US"/>
        </w:rPr>
        <w:t xml:space="preserve">Considerando que a </w:t>
      </w:r>
      <w:r w:rsidRPr="00792449">
        <w:rPr>
          <w:rFonts w:ascii="Garamond" w:hAnsi="Garamond"/>
          <w:sz w:val="28"/>
          <w:szCs w:val="28"/>
        </w:rPr>
        <w:t xml:space="preserve">Estratégia Nacional de Cibersegurança é o documento que, dentre outras matérias, define as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 do Estado Angolano em matéria de segurança cibernética, de acordo com as </w:t>
      </w:r>
      <w:proofErr w:type="spellStart"/>
      <w:r w:rsidRPr="00792449">
        <w:rPr>
          <w:rFonts w:ascii="Garamond" w:hAnsi="Garamond"/>
          <w:sz w:val="28"/>
          <w:szCs w:val="28"/>
        </w:rPr>
        <w:t>directrizes</w:t>
      </w:r>
      <w:proofErr w:type="spellEnd"/>
      <w:r w:rsidRPr="00792449">
        <w:rPr>
          <w:rFonts w:ascii="Garamond" w:hAnsi="Garamond"/>
          <w:sz w:val="28"/>
          <w:szCs w:val="28"/>
        </w:rPr>
        <w:t xml:space="preserve"> definidas pelo Executivo</w:t>
      </w:r>
      <w:r w:rsidR="00F64671" w:rsidRPr="00792449">
        <w:rPr>
          <w:rFonts w:ascii="Garamond" w:hAnsi="Garamond"/>
          <w:sz w:val="28"/>
          <w:szCs w:val="28"/>
        </w:rPr>
        <w:t>;</w:t>
      </w:r>
    </w:p>
    <w:p w14:paraId="7075A6C7" w14:textId="77777777" w:rsidR="008B0E10" w:rsidRPr="00792449" w:rsidRDefault="008B0E10" w:rsidP="00792449">
      <w:pPr>
        <w:spacing w:after="0" w:line="360" w:lineRule="auto"/>
        <w:ind w:right="140"/>
        <w:contextualSpacing/>
        <w:jc w:val="both"/>
        <w:rPr>
          <w:rFonts w:ascii="Garamond" w:hAnsi="Garamond"/>
          <w:sz w:val="28"/>
          <w:szCs w:val="28"/>
        </w:rPr>
      </w:pPr>
    </w:p>
    <w:p w14:paraId="6C8C1674" w14:textId="77777777"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r w:rsidRPr="00792449">
        <w:rPr>
          <w:rFonts w:ascii="Garamond" w:eastAsia="Times New Roman" w:hAnsi="Garamond"/>
          <w:sz w:val="28"/>
          <w:szCs w:val="28"/>
          <w:lang w:eastAsia="pt-PT"/>
        </w:rPr>
        <w:t>Considerando, ainda, que a implementação de uma Estratégia Nacional de Cibersegurança permitirá</w:t>
      </w:r>
      <w:r w:rsidRPr="00792449">
        <w:rPr>
          <w:rFonts w:ascii="Garamond" w:hAnsi="Garamond"/>
          <w:sz w:val="28"/>
          <w:szCs w:val="28"/>
        </w:rPr>
        <w:t xml:space="preserve"> maximizar a resiliência do Estado Angolano na defesa do ciberespaço, promover a inovação tecnológica, gerar e garantir recursos para o País;</w:t>
      </w:r>
    </w:p>
    <w:p w14:paraId="55464B36" w14:textId="77777777"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p>
    <w:p w14:paraId="5F5164AB" w14:textId="74E446C1" w:rsidR="008B0E10" w:rsidRPr="00792449" w:rsidRDefault="008B0E10" w:rsidP="00792449">
      <w:pPr>
        <w:spacing w:after="0" w:line="360" w:lineRule="auto"/>
        <w:ind w:right="140"/>
        <w:contextualSpacing/>
        <w:jc w:val="both"/>
        <w:rPr>
          <w:rFonts w:ascii="Garamond" w:eastAsia="SimSun" w:hAnsi="Garamond"/>
          <w:sz w:val="28"/>
          <w:szCs w:val="28"/>
          <w:lang w:eastAsia="x-none" w:bidi="en-US"/>
        </w:rPr>
      </w:pPr>
      <w:r w:rsidRPr="00792449">
        <w:rPr>
          <w:rFonts w:ascii="Garamond" w:eastAsia="Times New Roman" w:hAnsi="Garamond"/>
          <w:sz w:val="28"/>
          <w:szCs w:val="28"/>
          <w:lang w:eastAsia="pt-PT"/>
        </w:rPr>
        <w:t>O Presidente da República decreta, nos termos das alíneas a), b) e m) do artigo 120.º e do</w:t>
      </w:r>
      <w:r w:rsidR="00987088" w:rsidRPr="00792449">
        <w:rPr>
          <w:rFonts w:ascii="Garamond" w:eastAsia="Times New Roman" w:hAnsi="Garamond"/>
          <w:sz w:val="28"/>
          <w:szCs w:val="28"/>
          <w:lang w:eastAsia="pt-PT"/>
        </w:rPr>
        <w:t>s</w:t>
      </w:r>
      <w:r w:rsidRPr="00792449">
        <w:rPr>
          <w:rFonts w:ascii="Garamond" w:eastAsia="Times New Roman" w:hAnsi="Garamond"/>
          <w:sz w:val="28"/>
          <w:szCs w:val="28"/>
          <w:lang w:eastAsia="pt-PT"/>
        </w:rPr>
        <w:t xml:space="preserve"> n.º</w:t>
      </w:r>
      <w:r w:rsidR="008E0660" w:rsidRPr="00792449">
        <w:rPr>
          <w:rFonts w:ascii="Garamond" w:eastAsia="Times New Roman" w:hAnsi="Garamond"/>
          <w:sz w:val="28"/>
          <w:szCs w:val="28"/>
          <w:lang w:eastAsia="pt-PT"/>
        </w:rPr>
        <w:t>s 1 e</w:t>
      </w:r>
      <w:r w:rsidRPr="00792449">
        <w:rPr>
          <w:rFonts w:ascii="Garamond" w:eastAsia="Times New Roman" w:hAnsi="Garamond"/>
          <w:sz w:val="28"/>
          <w:szCs w:val="28"/>
          <w:lang w:eastAsia="pt-PT"/>
        </w:rPr>
        <w:t xml:space="preserve"> 4 do artigo 125.º, ambos da Constituição da República de Angola, o seguinte:</w:t>
      </w:r>
    </w:p>
    <w:p w14:paraId="508FEE07" w14:textId="77777777" w:rsidR="008B0E10" w:rsidRPr="00792449" w:rsidRDefault="008B0E10" w:rsidP="00792449">
      <w:pPr>
        <w:spacing w:after="1" w:line="360" w:lineRule="auto"/>
        <w:ind w:left="522" w:right="140" w:hanging="10"/>
        <w:jc w:val="center"/>
        <w:rPr>
          <w:rFonts w:ascii="Garamond" w:eastAsia="Times New Roman" w:hAnsi="Garamond"/>
          <w:b/>
          <w:sz w:val="28"/>
          <w:szCs w:val="28"/>
          <w:lang w:eastAsia="pt-PT"/>
        </w:rPr>
      </w:pPr>
    </w:p>
    <w:p w14:paraId="3CAB70B0" w14:textId="77777777"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t>Artigo 1.º</w:t>
      </w:r>
    </w:p>
    <w:p w14:paraId="0F3C8831" w14:textId="465D836B"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t>(Aprovação)</w:t>
      </w:r>
    </w:p>
    <w:p w14:paraId="0BEA25B5" w14:textId="185C137D" w:rsidR="008B0E10" w:rsidRPr="00792449" w:rsidRDefault="008B0E10" w:rsidP="00792449">
      <w:pPr>
        <w:spacing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É aprovada a Estratégia Nacional de Cibersegurança, anexo ao presente Decreto Presidencial, que dele é parte integrante.</w:t>
      </w:r>
    </w:p>
    <w:p w14:paraId="30B54761" w14:textId="77777777"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t>Artigo 2.º</w:t>
      </w:r>
    </w:p>
    <w:p w14:paraId="0E190D9C" w14:textId="63209D61"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t>(Dúvidas e omissões)</w:t>
      </w:r>
    </w:p>
    <w:p w14:paraId="722BD144"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As dúvidas e omissões resultantes da interpretação e aplicação do presente Decreto Presidencial são resolvidas pelo Presidente da República.</w:t>
      </w:r>
    </w:p>
    <w:p w14:paraId="38CC427E" w14:textId="77777777" w:rsidR="00987088" w:rsidRPr="00792449" w:rsidRDefault="00987088" w:rsidP="00792449">
      <w:pPr>
        <w:spacing w:after="1" w:line="360" w:lineRule="auto"/>
        <w:ind w:right="140"/>
        <w:rPr>
          <w:rFonts w:ascii="Garamond" w:eastAsia="Times New Roman" w:hAnsi="Garamond"/>
          <w:b/>
          <w:bCs/>
          <w:sz w:val="28"/>
          <w:szCs w:val="28"/>
          <w:lang w:eastAsia="pt-PT"/>
        </w:rPr>
      </w:pPr>
    </w:p>
    <w:p w14:paraId="4F286DC5" w14:textId="551F9CB9"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lastRenderedPageBreak/>
        <w:t>Artigo 4.º</w:t>
      </w:r>
    </w:p>
    <w:p w14:paraId="1835C3E9" w14:textId="7444E981" w:rsidR="008B0E10" w:rsidRPr="00792449" w:rsidRDefault="008B0E10" w:rsidP="00792449">
      <w:pPr>
        <w:spacing w:after="1" w:line="360" w:lineRule="auto"/>
        <w:ind w:left="522" w:right="140" w:hanging="10"/>
        <w:jc w:val="center"/>
        <w:rPr>
          <w:rFonts w:ascii="Garamond" w:eastAsia="Times New Roman" w:hAnsi="Garamond"/>
          <w:b/>
          <w:bCs/>
          <w:sz w:val="28"/>
          <w:szCs w:val="28"/>
          <w:lang w:eastAsia="pt-PT"/>
        </w:rPr>
      </w:pPr>
      <w:r w:rsidRPr="00792449">
        <w:rPr>
          <w:rFonts w:ascii="Garamond" w:eastAsia="Times New Roman" w:hAnsi="Garamond"/>
          <w:b/>
          <w:bCs/>
          <w:sz w:val="28"/>
          <w:szCs w:val="28"/>
          <w:lang w:eastAsia="pt-PT"/>
        </w:rPr>
        <w:t>(Entrada em Vigor)</w:t>
      </w:r>
    </w:p>
    <w:p w14:paraId="61A9793D"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O presente Diploma entra em vigor na data da sua publicação.</w:t>
      </w:r>
    </w:p>
    <w:p w14:paraId="3D9D10D2"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p>
    <w:p w14:paraId="4D9B2533"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 xml:space="preserve">Apreciado em Conselho de Ministros, em Luanda, aos _____ de ________ </w:t>
      </w:r>
      <w:proofErr w:type="spellStart"/>
      <w:r w:rsidRPr="00792449">
        <w:rPr>
          <w:rFonts w:ascii="Garamond" w:eastAsia="Times New Roman" w:hAnsi="Garamond"/>
          <w:sz w:val="28"/>
          <w:szCs w:val="28"/>
          <w:lang w:eastAsia="pt-PT"/>
        </w:rPr>
        <w:t>de</w:t>
      </w:r>
      <w:proofErr w:type="spellEnd"/>
      <w:r w:rsidRPr="00792449">
        <w:rPr>
          <w:rFonts w:ascii="Garamond" w:eastAsia="Times New Roman" w:hAnsi="Garamond"/>
          <w:sz w:val="28"/>
          <w:szCs w:val="28"/>
          <w:lang w:eastAsia="pt-PT"/>
        </w:rPr>
        <w:t xml:space="preserve"> 2024.</w:t>
      </w:r>
    </w:p>
    <w:p w14:paraId="53EEF85B"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p>
    <w:p w14:paraId="11BAAB4E"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Publique-se</w:t>
      </w:r>
    </w:p>
    <w:p w14:paraId="414A868F"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p>
    <w:p w14:paraId="092BF3CE" w14:textId="2ACA067D" w:rsidR="008B0E10" w:rsidRPr="00792449" w:rsidRDefault="008B0E10" w:rsidP="00792449">
      <w:pPr>
        <w:spacing w:after="1" w:line="360" w:lineRule="auto"/>
        <w:ind w:right="140"/>
        <w:jc w:val="both"/>
        <w:rPr>
          <w:rFonts w:ascii="Garamond" w:eastAsia="Times New Roman" w:hAnsi="Garamond"/>
          <w:sz w:val="28"/>
          <w:szCs w:val="28"/>
          <w:lang w:eastAsia="pt-PT"/>
        </w:rPr>
      </w:pPr>
      <w:r w:rsidRPr="00792449">
        <w:rPr>
          <w:rFonts w:ascii="Garamond" w:eastAsia="Times New Roman" w:hAnsi="Garamond"/>
          <w:sz w:val="28"/>
          <w:szCs w:val="28"/>
          <w:lang w:eastAsia="pt-PT"/>
        </w:rPr>
        <w:t xml:space="preserve">Luanda, aos ___ de ____________ </w:t>
      </w:r>
      <w:proofErr w:type="spellStart"/>
      <w:r w:rsidRPr="00792449">
        <w:rPr>
          <w:rFonts w:ascii="Garamond" w:eastAsia="Times New Roman" w:hAnsi="Garamond"/>
          <w:sz w:val="28"/>
          <w:szCs w:val="28"/>
          <w:lang w:eastAsia="pt-PT"/>
        </w:rPr>
        <w:t>de</w:t>
      </w:r>
      <w:proofErr w:type="spellEnd"/>
      <w:r w:rsidRPr="00792449">
        <w:rPr>
          <w:rFonts w:ascii="Garamond" w:eastAsia="Times New Roman" w:hAnsi="Garamond"/>
          <w:sz w:val="28"/>
          <w:szCs w:val="28"/>
          <w:lang w:eastAsia="pt-PT"/>
        </w:rPr>
        <w:t xml:space="preserve"> 2024.</w:t>
      </w:r>
    </w:p>
    <w:p w14:paraId="7634DAF5" w14:textId="77777777" w:rsidR="008B0E10" w:rsidRPr="00792449" w:rsidRDefault="008B0E10" w:rsidP="00792449">
      <w:pPr>
        <w:spacing w:after="1" w:line="360" w:lineRule="auto"/>
        <w:ind w:right="140"/>
        <w:jc w:val="both"/>
        <w:rPr>
          <w:rFonts w:ascii="Garamond" w:eastAsia="Times New Roman" w:hAnsi="Garamond"/>
          <w:sz w:val="28"/>
          <w:szCs w:val="28"/>
          <w:lang w:eastAsia="pt-PT"/>
        </w:rPr>
      </w:pPr>
    </w:p>
    <w:p w14:paraId="64C0E0E3" w14:textId="77777777" w:rsidR="008B0E10" w:rsidRPr="00792449" w:rsidRDefault="008B0E10" w:rsidP="00792449">
      <w:pPr>
        <w:spacing w:after="1" w:line="360" w:lineRule="auto"/>
        <w:ind w:right="140"/>
        <w:jc w:val="center"/>
        <w:rPr>
          <w:rFonts w:ascii="Garamond" w:eastAsia="Times New Roman" w:hAnsi="Garamond"/>
          <w:b/>
          <w:caps/>
          <w:sz w:val="28"/>
          <w:szCs w:val="28"/>
          <w:lang w:eastAsia="pt-PT"/>
        </w:rPr>
      </w:pPr>
      <w:r w:rsidRPr="00792449">
        <w:rPr>
          <w:rFonts w:ascii="Garamond" w:eastAsia="Times New Roman" w:hAnsi="Garamond"/>
          <w:b/>
          <w:caps/>
          <w:sz w:val="28"/>
          <w:szCs w:val="28"/>
          <w:lang w:eastAsia="pt-PT"/>
        </w:rPr>
        <w:t>O Presidente da República</w:t>
      </w:r>
    </w:p>
    <w:p w14:paraId="56805648" w14:textId="77777777" w:rsidR="008B0E10" w:rsidRPr="00792449" w:rsidRDefault="008B0E10" w:rsidP="00792449">
      <w:pPr>
        <w:spacing w:after="1" w:line="360" w:lineRule="auto"/>
        <w:ind w:right="140"/>
        <w:jc w:val="center"/>
        <w:rPr>
          <w:rFonts w:ascii="Garamond" w:eastAsia="Times New Roman" w:hAnsi="Garamond"/>
          <w:b/>
          <w:caps/>
          <w:sz w:val="28"/>
          <w:szCs w:val="28"/>
          <w:lang w:eastAsia="pt-PT"/>
        </w:rPr>
      </w:pPr>
    </w:p>
    <w:p w14:paraId="147ADEA0" w14:textId="77777777" w:rsidR="008B0E10" w:rsidRPr="00792449" w:rsidRDefault="008B0E10" w:rsidP="00792449">
      <w:pPr>
        <w:spacing w:after="1" w:line="360" w:lineRule="auto"/>
        <w:ind w:right="140"/>
        <w:jc w:val="center"/>
        <w:rPr>
          <w:rFonts w:ascii="Garamond" w:eastAsia="Times New Roman" w:hAnsi="Garamond"/>
          <w:b/>
          <w:caps/>
          <w:sz w:val="28"/>
          <w:szCs w:val="28"/>
          <w:lang w:eastAsia="pt-PT"/>
        </w:rPr>
      </w:pPr>
      <w:r w:rsidRPr="00792449">
        <w:rPr>
          <w:rFonts w:ascii="Garamond" w:eastAsia="Times New Roman" w:hAnsi="Garamond"/>
          <w:b/>
          <w:caps/>
          <w:sz w:val="28"/>
          <w:szCs w:val="28"/>
          <w:lang w:eastAsia="pt-PT"/>
        </w:rPr>
        <w:t>João Manuel Gonçalves Lourenço</w:t>
      </w:r>
    </w:p>
    <w:p w14:paraId="48BB6B21" w14:textId="77777777" w:rsidR="008B0E10" w:rsidRPr="00792449" w:rsidRDefault="008B0E10" w:rsidP="00792449">
      <w:pPr>
        <w:spacing w:after="0" w:line="360" w:lineRule="auto"/>
        <w:ind w:right="140"/>
        <w:jc w:val="both"/>
        <w:rPr>
          <w:rFonts w:ascii="Garamond" w:hAnsi="Garamond"/>
          <w:b/>
          <w:sz w:val="28"/>
          <w:szCs w:val="28"/>
        </w:rPr>
      </w:pPr>
    </w:p>
    <w:p w14:paraId="788D5983" w14:textId="77777777" w:rsidR="008B0E10" w:rsidRDefault="008B0E10" w:rsidP="00792449">
      <w:pPr>
        <w:spacing w:after="0" w:line="360" w:lineRule="auto"/>
        <w:ind w:right="140"/>
        <w:jc w:val="both"/>
        <w:rPr>
          <w:rFonts w:ascii="Garamond" w:hAnsi="Garamond"/>
          <w:b/>
          <w:sz w:val="28"/>
          <w:szCs w:val="28"/>
        </w:rPr>
      </w:pPr>
    </w:p>
    <w:p w14:paraId="13A110CB" w14:textId="77777777" w:rsidR="004C1CD4" w:rsidRDefault="004C1CD4" w:rsidP="00792449">
      <w:pPr>
        <w:spacing w:after="0" w:line="360" w:lineRule="auto"/>
        <w:ind w:right="140"/>
        <w:jc w:val="both"/>
        <w:rPr>
          <w:rFonts w:ascii="Garamond" w:hAnsi="Garamond"/>
          <w:b/>
          <w:sz w:val="28"/>
          <w:szCs w:val="28"/>
        </w:rPr>
      </w:pPr>
    </w:p>
    <w:p w14:paraId="260BE7F0" w14:textId="77777777" w:rsidR="004C1CD4" w:rsidRDefault="004C1CD4" w:rsidP="00792449">
      <w:pPr>
        <w:spacing w:after="0" w:line="360" w:lineRule="auto"/>
        <w:ind w:right="140"/>
        <w:jc w:val="both"/>
        <w:rPr>
          <w:rFonts w:ascii="Garamond" w:hAnsi="Garamond"/>
          <w:b/>
          <w:sz w:val="28"/>
          <w:szCs w:val="28"/>
        </w:rPr>
      </w:pPr>
    </w:p>
    <w:p w14:paraId="383DFD8F" w14:textId="77777777" w:rsidR="004C1CD4" w:rsidRDefault="004C1CD4" w:rsidP="00792449">
      <w:pPr>
        <w:spacing w:after="0" w:line="360" w:lineRule="auto"/>
        <w:ind w:right="140"/>
        <w:jc w:val="both"/>
        <w:rPr>
          <w:rFonts w:ascii="Garamond" w:hAnsi="Garamond"/>
          <w:b/>
          <w:sz w:val="28"/>
          <w:szCs w:val="28"/>
        </w:rPr>
      </w:pPr>
    </w:p>
    <w:p w14:paraId="3A83FF3D" w14:textId="77777777" w:rsidR="004C1CD4" w:rsidRDefault="004C1CD4" w:rsidP="00792449">
      <w:pPr>
        <w:spacing w:after="0" w:line="360" w:lineRule="auto"/>
        <w:ind w:right="140"/>
        <w:jc w:val="both"/>
        <w:rPr>
          <w:rFonts w:ascii="Garamond" w:hAnsi="Garamond"/>
          <w:b/>
          <w:sz w:val="28"/>
          <w:szCs w:val="28"/>
        </w:rPr>
      </w:pPr>
    </w:p>
    <w:p w14:paraId="5C1469A0" w14:textId="77777777" w:rsidR="004C1CD4" w:rsidRDefault="004C1CD4" w:rsidP="00792449">
      <w:pPr>
        <w:spacing w:after="0" w:line="360" w:lineRule="auto"/>
        <w:ind w:right="140"/>
        <w:jc w:val="both"/>
        <w:rPr>
          <w:rFonts w:ascii="Garamond" w:hAnsi="Garamond"/>
          <w:b/>
          <w:sz w:val="28"/>
          <w:szCs w:val="28"/>
        </w:rPr>
      </w:pPr>
    </w:p>
    <w:p w14:paraId="280A7861" w14:textId="77777777" w:rsidR="004C1CD4" w:rsidRDefault="004C1CD4" w:rsidP="00792449">
      <w:pPr>
        <w:spacing w:after="0" w:line="360" w:lineRule="auto"/>
        <w:ind w:right="140"/>
        <w:jc w:val="both"/>
        <w:rPr>
          <w:rFonts w:ascii="Garamond" w:hAnsi="Garamond"/>
          <w:b/>
          <w:sz w:val="28"/>
          <w:szCs w:val="28"/>
        </w:rPr>
      </w:pPr>
    </w:p>
    <w:p w14:paraId="3734838F" w14:textId="77777777" w:rsidR="004C1CD4" w:rsidRDefault="004C1CD4" w:rsidP="00792449">
      <w:pPr>
        <w:spacing w:after="0" w:line="360" w:lineRule="auto"/>
        <w:ind w:right="140"/>
        <w:jc w:val="both"/>
        <w:rPr>
          <w:rFonts w:ascii="Garamond" w:hAnsi="Garamond"/>
          <w:b/>
          <w:sz w:val="28"/>
          <w:szCs w:val="28"/>
        </w:rPr>
      </w:pPr>
    </w:p>
    <w:p w14:paraId="6714FD50" w14:textId="77777777" w:rsidR="004C1CD4" w:rsidRDefault="004C1CD4" w:rsidP="00792449">
      <w:pPr>
        <w:spacing w:after="0" w:line="360" w:lineRule="auto"/>
        <w:ind w:right="140"/>
        <w:jc w:val="both"/>
        <w:rPr>
          <w:rFonts w:ascii="Garamond" w:hAnsi="Garamond"/>
          <w:b/>
          <w:sz w:val="28"/>
          <w:szCs w:val="28"/>
        </w:rPr>
      </w:pPr>
    </w:p>
    <w:p w14:paraId="5567C524" w14:textId="77777777" w:rsidR="004C1CD4" w:rsidRDefault="004C1CD4" w:rsidP="00792449">
      <w:pPr>
        <w:spacing w:after="0" w:line="360" w:lineRule="auto"/>
        <w:ind w:right="140"/>
        <w:jc w:val="both"/>
        <w:rPr>
          <w:rFonts w:ascii="Garamond" w:hAnsi="Garamond"/>
          <w:b/>
          <w:sz w:val="28"/>
          <w:szCs w:val="28"/>
        </w:rPr>
      </w:pPr>
    </w:p>
    <w:p w14:paraId="4AE10833" w14:textId="77777777" w:rsidR="004C1CD4" w:rsidRDefault="004C1CD4" w:rsidP="00792449">
      <w:pPr>
        <w:spacing w:after="0" w:line="360" w:lineRule="auto"/>
        <w:ind w:right="140"/>
        <w:jc w:val="both"/>
        <w:rPr>
          <w:rFonts w:ascii="Garamond" w:hAnsi="Garamond"/>
          <w:b/>
          <w:sz w:val="28"/>
          <w:szCs w:val="28"/>
        </w:rPr>
      </w:pPr>
    </w:p>
    <w:p w14:paraId="62567021" w14:textId="77777777" w:rsidR="004C1CD4" w:rsidRDefault="004C1CD4" w:rsidP="00792449">
      <w:pPr>
        <w:spacing w:after="0" w:line="360" w:lineRule="auto"/>
        <w:ind w:right="140"/>
        <w:jc w:val="both"/>
        <w:rPr>
          <w:rFonts w:ascii="Garamond" w:hAnsi="Garamond"/>
          <w:b/>
          <w:sz w:val="28"/>
          <w:szCs w:val="28"/>
        </w:rPr>
      </w:pPr>
    </w:p>
    <w:p w14:paraId="2CD4745C" w14:textId="77777777" w:rsidR="004C1CD4" w:rsidRDefault="004C1CD4" w:rsidP="00792449">
      <w:pPr>
        <w:spacing w:after="0" w:line="360" w:lineRule="auto"/>
        <w:ind w:right="140"/>
        <w:jc w:val="both"/>
        <w:rPr>
          <w:rFonts w:ascii="Garamond" w:hAnsi="Garamond"/>
          <w:b/>
          <w:sz w:val="28"/>
          <w:szCs w:val="28"/>
        </w:rPr>
      </w:pPr>
    </w:p>
    <w:p w14:paraId="7E1341E8" w14:textId="77777777" w:rsidR="004C1CD4" w:rsidRDefault="004C1CD4" w:rsidP="00792449">
      <w:pPr>
        <w:spacing w:after="0" w:line="360" w:lineRule="auto"/>
        <w:ind w:right="140"/>
        <w:jc w:val="both"/>
        <w:rPr>
          <w:rFonts w:ascii="Garamond" w:hAnsi="Garamond"/>
          <w:b/>
          <w:sz w:val="28"/>
          <w:szCs w:val="28"/>
        </w:rPr>
      </w:pPr>
    </w:p>
    <w:p w14:paraId="47954DCF" w14:textId="77777777" w:rsidR="004C1CD4" w:rsidRPr="00792449" w:rsidRDefault="004C1CD4" w:rsidP="00792449">
      <w:pPr>
        <w:spacing w:after="0" w:line="360" w:lineRule="auto"/>
        <w:ind w:right="140"/>
        <w:jc w:val="both"/>
        <w:rPr>
          <w:rFonts w:ascii="Garamond" w:hAnsi="Garamond"/>
          <w:b/>
          <w:sz w:val="28"/>
          <w:szCs w:val="28"/>
        </w:rPr>
      </w:pPr>
    </w:p>
    <w:p w14:paraId="61AFE5B5" w14:textId="77777777" w:rsidR="008B0E10" w:rsidRPr="00792449" w:rsidRDefault="008B0E10" w:rsidP="00792449">
      <w:pPr>
        <w:spacing w:after="0" w:line="360" w:lineRule="auto"/>
        <w:ind w:right="140"/>
        <w:jc w:val="both"/>
        <w:rPr>
          <w:rFonts w:ascii="Garamond" w:hAnsi="Garamond"/>
          <w:b/>
          <w:sz w:val="28"/>
          <w:szCs w:val="28"/>
        </w:rPr>
      </w:pPr>
    </w:p>
    <w:p w14:paraId="55F90D52" w14:textId="77777777" w:rsidR="00A11E47" w:rsidRDefault="00A11E47" w:rsidP="004C1CD4">
      <w:pPr>
        <w:pStyle w:val="Cabealho1"/>
        <w:jc w:val="center"/>
        <w:rPr>
          <w:b/>
          <w:bCs/>
        </w:rPr>
      </w:pPr>
      <w:bookmarkStart w:id="3" w:name="_Toc184657104"/>
    </w:p>
    <w:p w14:paraId="44B8EED4" w14:textId="77777777" w:rsidR="00A11E47" w:rsidRDefault="00A11E47" w:rsidP="004C1CD4">
      <w:pPr>
        <w:pStyle w:val="Cabealho1"/>
        <w:jc w:val="center"/>
        <w:rPr>
          <w:b/>
          <w:bCs/>
        </w:rPr>
      </w:pPr>
    </w:p>
    <w:p w14:paraId="26DCFCF6" w14:textId="77777777" w:rsidR="00A11E47" w:rsidRDefault="00A11E47" w:rsidP="004C1CD4">
      <w:pPr>
        <w:pStyle w:val="Cabealho1"/>
        <w:jc w:val="center"/>
        <w:rPr>
          <w:b/>
          <w:bCs/>
        </w:rPr>
      </w:pPr>
    </w:p>
    <w:p w14:paraId="055019D1" w14:textId="77777777" w:rsidR="00A11E47" w:rsidRDefault="00A11E47" w:rsidP="004C1CD4">
      <w:pPr>
        <w:pStyle w:val="Cabealho1"/>
        <w:jc w:val="center"/>
        <w:rPr>
          <w:b/>
          <w:bCs/>
        </w:rPr>
      </w:pPr>
    </w:p>
    <w:p w14:paraId="78812F77" w14:textId="77777777" w:rsidR="00A11E47" w:rsidRDefault="00A11E47" w:rsidP="004C1CD4">
      <w:pPr>
        <w:pStyle w:val="Cabealho1"/>
        <w:jc w:val="center"/>
        <w:rPr>
          <w:b/>
          <w:bCs/>
        </w:rPr>
      </w:pPr>
    </w:p>
    <w:p w14:paraId="16F2FD5E" w14:textId="77777777" w:rsidR="00A11E47" w:rsidRDefault="00A11E47" w:rsidP="004C1CD4">
      <w:pPr>
        <w:pStyle w:val="Cabealho1"/>
        <w:jc w:val="center"/>
        <w:rPr>
          <w:b/>
          <w:bCs/>
        </w:rPr>
      </w:pPr>
    </w:p>
    <w:p w14:paraId="1BAEC5A2" w14:textId="77777777" w:rsidR="00A11E47" w:rsidRDefault="00A11E47" w:rsidP="004C1CD4">
      <w:pPr>
        <w:pStyle w:val="Cabealho1"/>
        <w:jc w:val="center"/>
        <w:rPr>
          <w:b/>
          <w:bCs/>
        </w:rPr>
      </w:pPr>
    </w:p>
    <w:p w14:paraId="340C38FB" w14:textId="02EEBBFF" w:rsidR="008B0E10" w:rsidRPr="004C1CD4" w:rsidRDefault="008B0E10" w:rsidP="004C1CD4">
      <w:pPr>
        <w:pStyle w:val="Cabealho1"/>
        <w:jc w:val="center"/>
        <w:rPr>
          <w:b/>
          <w:bCs/>
        </w:rPr>
      </w:pPr>
      <w:r w:rsidRPr="004C1CD4">
        <w:rPr>
          <w:b/>
          <w:bCs/>
        </w:rPr>
        <w:t>ESTRATÉGIA NACIONAL DE CIBERSEGURANÇA</w:t>
      </w:r>
      <w:bookmarkEnd w:id="3"/>
    </w:p>
    <w:p w14:paraId="53F2C20F" w14:textId="77777777" w:rsidR="008B0E10" w:rsidRDefault="008B0E10" w:rsidP="004C1CD4">
      <w:pPr>
        <w:pStyle w:val="Cabealho1"/>
        <w:jc w:val="center"/>
        <w:rPr>
          <w:b/>
          <w:bCs/>
        </w:rPr>
      </w:pPr>
    </w:p>
    <w:p w14:paraId="3E9F124F" w14:textId="77777777" w:rsidR="00A11E47" w:rsidRDefault="00A11E47" w:rsidP="00A11E47"/>
    <w:p w14:paraId="2634D422" w14:textId="77777777" w:rsidR="00A11E47" w:rsidRDefault="00A11E47" w:rsidP="00A11E47"/>
    <w:p w14:paraId="46108CA5" w14:textId="77777777" w:rsidR="00A11E47" w:rsidRDefault="00A11E47" w:rsidP="00A11E47"/>
    <w:p w14:paraId="3BA0CA72" w14:textId="77777777" w:rsidR="00A11E47" w:rsidRDefault="00A11E47" w:rsidP="00A11E47"/>
    <w:p w14:paraId="2491681D" w14:textId="77777777" w:rsidR="00A11E47" w:rsidRDefault="00A11E47" w:rsidP="00A11E47"/>
    <w:p w14:paraId="214C7981" w14:textId="77777777" w:rsidR="00A11E47" w:rsidRDefault="00A11E47" w:rsidP="00A11E47"/>
    <w:p w14:paraId="1A18AF96" w14:textId="77777777" w:rsidR="00A11E47" w:rsidRDefault="00A11E47" w:rsidP="00A11E47"/>
    <w:p w14:paraId="7BD646BD" w14:textId="77777777" w:rsidR="00A11E47" w:rsidRDefault="00A11E47" w:rsidP="00A11E47"/>
    <w:p w14:paraId="41F733A7" w14:textId="77777777" w:rsidR="00A11E47" w:rsidRDefault="00A11E47" w:rsidP="00A11E47"/>
    <w:p w14:paraId="70E64C21" w14:textId="77777777" w:rsidR="00A11E47" w:rsidRDefault="00A11E47" w:rsidP="00A11E47"/>
    <w:p w14:paraId="74EC5397" w14:textId="77777777" w:rsidR="00A11E47" w:rsidRDefault="00A11E47" w:rsidP="00A11E47"/>
    <w:p w14:paraId="709608D7" w14:textId="77777777" w:rsidR="00A11E47" w:rsidRDefault="00A11E47" w:rsidP="00A11E47"/>
    <w:p w14:paraId="50654112" w14:textId="77777777" w:rsidR="00A11E47" w:rsidRDefault="00A11E47" w:rsidP="00A11E47"/>
    <w:p w14:paraId="7EBA8F20" w14:textId="77777777" w:rsidR="00A11E47" w:rsidRDefault="00A11E47" w:rsidP="00A11E47"/>
    <w:p w14:paraId="01AA5E94" w14:textId="77777777" w:rsidR="00A11E47" w:rsidRDefault="00A11E47" w:rsidP="00A11E47"/>
    <w:sdt>
      <w:sdtPr>
        <w:rPr>
          <w:rFonts w:ascii="Calibri" w:eastAsia="Calibri" w:hAnsi="Calibri" w:cs="Times New Roman"/>
          <w:b w:val="0"/>
          <w:bCs w:val="0"/>
          <w:color w:val="auto"/>
          <w:sz w:val="22"/>
          <w:szCs w:val="22"/>
          <w:lang w:eastAsia="en-US"/>
        </w:rPr>
        <w:id w:val="-1679192804"/>
        <w:docPartObj>
          <w:docPartGallery w:val="Table of Contents"/>
          <w:docPartUnique/>
        </w:docPartObj>
      </w:sdtPr>
      <w:sdtEndPr>
        <w:rPr>
          <w:noProof/>
        </w:rPr>
      </w:sdtEndPr>
      <w:sdtContent>
        <w:p w14:paraId="62A4CA72" w14:textId="4D298C36" w:rsidR="00A11E47" w:rsidRDefault="00A11E47">
          <w:pPr>
            <w:pStyle w:val="Cabealhodondice"/>
          </w:pPr>
          <w:r>
            <w:t>Índice</w:t>
          </w:r>
        </w:p>
        <w:p w14:paraId="4220FA79" w14:textId="04885524" w:rsidR="00A11E47" w:rsidRDefault="00A11E47">
          <w:pPr>
            <w:pStyle w:val="ndice1"/>
            <w:tabs>
              <w:tab w:val="right" w:leader="dot" w:pos="8494"/>
            </w:tabs>
            <w:rPr>
              <w:noProof/>
            </w:rPr>
          </w:pPr>
          <w:r>
            <w:rPr>
              <w:b w:val="0"/>
              <w:bCs w:val="0"/>
            </w:rPr>
            <w:fldChar w:fldCharType="begin"/>
          </w:r>
          <w:r>
            <w:instrText>TOC \o "1-3" \h \z \u</w:instrText>
          </w:r>
          <w:r>
            <w:rPr>
              <w:b w:val="0"/>
              <w:bCs w:val="0"/>
            </w:rPr>
            <w:fldChar w:fldCharType="separate"/>
          </w:r>
          <w:hyperlink w:anchor="_Toc184657104" w:history="1">
            <w:r w:rsidRPr="002F37C9">
              <w:rPr>
                <w:rStyle w:val="Hiperligao"/>
                <w:noProof/>
              </w:rPr>
              <w:t>ESTRATÉGIA NACIONAL DE CIBERSEGURANÇA</w:t>
            </w:r>
            <w:r>
              <w:rPr>
                <w:noProof/>
                <w:webHidden/>
              </w:rPr>
              <w:tab/>
            </w:r>
            <w:r>
              <w:rPr>
                <w:noProof/>
                <w:webHidden/>
              </w:rPr>
              <w:fldChar w:fldCharType="begin"/>
            </w:r>
            <w:r>
              <w:rPr>
                <w:noProof/>
                <w:webHidden/>
              </w:rPr>
              <w:instrText xml:space="preserve"> PAGEREF _Toc184657104 \h </w:instrText>
            </w:r>
            <w:r>
              <w:rPr>
                <w:noProof/>
                <w:webHidden/>
              </w:rPr>
            </w:r>
            <w:r>
              <w:rPr>
                <w:noProof/>
                <w:webHidden/>
              </w:rPr>
              <w:fldChar w:fldCharType="separate"/>
            </w:r>
            <w:r w:rsidR="00CB5823">
              <w:rPr>
                <w:noProof/>
                <w:webHidden/>
              </w:rPr>
              <w:t>9</w:t>
            </w:r>
            <w:r>
              <w:rPr>
                <w:noProof/>
                <w:webHidden/>
              </w:rPr>
              <w:fldChar w:fldCharType="end"/>
            </w:r>
          </w:hyperlink>
        </w:p>
        <w:p w14:paraId="0635C5B5" w14:textId="5BE18B1A" w:rsidR="00A11E47" w:rsidRDefault="00516D1B">
          <w:pPr>
            <w:pStyle w:val="ndice1"/>
            <w:tabs>
              <w:tab w:val="right" w:leader="dot" w:pos="8494"/>
            </w:tabs>
            <w:rPr>
              <w:noProof/>
            </w:rPr>
          </w:pPr>
          <w:hyperlink w:anchor="_Toc184657105" w:history="1">
            <w:r w:rsidR="00A11E47" w:rsidRPr="002F37C9">
              <w:rPr>
                <w:rStyle w:val="Hiperligao"/>
                <w:noProof/>
              </w:rPr>
              <w:t>I. INTRODUÇÃO</w:t>
            </w:r>
            <w:r w:rsidR="00A11E47">
              <w:rPr>
                <w:noProof/>
                <w:webHidden/>
              </w:rPr>
              <w:tab/>
            </w:r>
            <w:r w:rsidR="00A11E47">
              <w:rPr>
                <w:noProof/>
                <w:webHidden/>
              </w:rPr>
              <w:fldChar w:fldCharType="begin"/>
            </w:r>
            <w:r w:rsidR="00A11E47">
              <w:rPr>
                <w:noProof/>
                <w:webHidden/>
              </w:rPr>
              <w:instrText xml:space="preserve"> PAGEREF _Toc184657105 \h </w:instrText>
            </w:r>
            <w:r w:rsidR="00A11E47">
              <w:rPr>
                <w:noProof/>
                <w:webHidden/>
              </w:rPr>
            </w:r>
            <w:r w:rsidR="00A11E47">
              <w:rPr>
                <w:noProof/>
                <w:webHidden/>
              </w:rPr>
              <w:fldChar w:fldCharType="separate"/>
            </w:r>
            <w:r w:rsidR="00CB5823">
              <w:rPr>
                <w:noProof/>
                <w:webHidden/>
              </w:rPr>
              <w:t>11</w:t>
            </w:r>
            <w:r w:rsidR="00A11E47">
              <w:rPr>
                <w:noProof/>
                <w:webHidden/>
              </w:rPr>
              <w:fldChar w:fldCharType="end"/>
            </w:r>
          </w:hyperlink>
        </w:p>
        <w:p w14:paraId="57EE6ABF" w14:textId="4C0DC7BB" w:rsidR="00A11E47" w:rsidRDefault="00516D1B">
          <w:pPr>
            <w:pStyle w:val="ndice1"/>
            <w:tabs>
              <w:tab w:val="right" w:leader="dot" w:pos="8494"/>
            </w:tabs>
            <w:rPr>
              <w:noProof/>
            </w:rPr>
          </w:pPr>
          <w:hyperlink w:anchor="_Toc184657106" w:history="1">
            <w:r w:rsidR="00A11E47" w:rsidRPr="002F37C9">
              <w:rPr>
                <w:rStyle w:val="Hiperligao"/>
                <w:noProof/>
              </w:rPr>
              <w:t>II. VISÃO</w:t>
            </w:r>
            <w:r w:rsidR="00A11E47">
              <w:rPr>
                <w:noProof/>
                <w:webHidden/>
              </w:rPr>
              <w:tab/>
            </w:r>
            <w:r w:rsidR="00A11E47">
              <w:rPr>
                <w:noProof/>
                <w:webHidden/>
              </w:rPr>
              <w:fldChar w:fldCharType="begin"/>
            </w:r>
            <w:r w:rsidR="00A11E47">
              <w:rPr>
                <w:noProof/>
                <w:webHidden/>
              </w:rPr>
              <w:instrText xml:space="preserve"> PAGEREF _Toc184657106 \h </w:instrText>
            </w:r>
            <w:r w:rsidR="00A11E47">
              <w:rPr>
                <w:noProof/>
                <w:webHidden/>
              </w:rPr>
            </w:r>
            <w:r w:rsidR="00A11E47">
              <w:rPr>
                <w:noProof/>
                <w:webHidden/>
              </w:rPr>
              <w:fldChar w:fldCharType="separate"/>
            </w:r>
            <w:r w:rsidR="00CB5823">
              <w:rPr>
                <w:noProof/>
                <w:webHidden/>
              </w:rPr>
              <w:t>14</w:t>
            </w:r>
            <w:r w:rsidR="00A11E47">
              <w:rPr>
                <w:noProof/>
                <w:webHidden/>
              </w:rPr>
              <w:fldChar w:fldCharType="end"/>
            </w:r>
          </w:hyperlink>
        </w:p>
        <w:p w14:paraId="708211DA" w14:textId="6601FDCA" w:rsidR="00A11E47" w:rsidRDefault="00516D1B">
          <w:pPr>
            <w:pStyle w:val="ndice1"/>
            <w:tabs>
              <w:tab w:val="right" w:leader="dot" w:pos="8494"/>
            </w:tabs>
            <w:rPr>
              <w:noProof/>
            </w:rPr>
          </w:pPr>
          <w:hyperlink w:anchor="_Toc184657107" w:history="1">
            <w:r w:rsidR="00A11E47" w:rsidRPr="002F37C9">
              <w:rPr>
                <w:rStyle w:val="Hiperligao"/>
                <w:noProof/>
              </w:rPr>
              <w:t>III. MISSÃO</w:t>
            </w:r>
            <w:r w:rsidR="00A11E47">
              <w:rPr>
                <w:noProof/>
                <w:webHidden/>
              </w:rPr>
              <w:tab/>
            </w:r>
            <w:r w:rsidR="00A11E47">
              <w:rPr>
                <w:noProof/>
                <w:webHidden/>
              </w:rPr>
              <w:fldChar w:fldCharType="begin"/>
            </w:r>
            <w:r w:rsidR="00A11E47">
              <w:rPr>
                <w:noProof/>
                <w:webHidden/>
              </w:rPr>
              <w:instrText xml:space="preserve"> PAGEREF _Toc184657107 \h </w:instrText>
            </w:r>
            <w:r w:rsidR="00A11E47">
              <w:rPr>
                <w:noProof/>
                <w:webHidden/>
              </w:rPr>
            </w:r>
            <w:r w:rsidR="00A11E47">
              <w:rPr>
                <w:noProof/>
                <w:webHidden/>
              </w:rPr>
              <w:fldChar w:fldCharType="separate"/>
            </w:r>
            <w:r w:rsidR="00CB5823">
              <w:rPr>
                <w:noProof/>
                <w:webHidden/>
              </w:rPr>
              <w:t>14</w:t>
            </w:r>
            <w:r w:rsidR="00A11E47">
              <w:rPr>
                <w:noProof/>
                <w:webHidden/>
              </w:rPr>
              <w:fldChar w:fldCharType="end"/>
            </w:r>
          </w:hyperlink>
        </w:p>
        <w:p w14:paraId="48F3CAAF" w14:textId="357B244F" w:rsidR="00A11E47" w:rsidRDefault="00516D1B">
          <w:pPr>
            <w:pStyle w:val="ndice1"/>
            <w:tabs>
              <w:tab w:val="right" w:leader="dot" w:pos="8494"/>
            </w:tabs>
            <w:rPr>
              <w:noProof/>
            </w:rPr>
          </w:pPr>
          <w:hyperlink w:anchor="_Toc184657108" w:history="1">
            <w:r w:rsidR="00A11E47" w:rsidRPr="002F37C9">
              <w:rPr>
                <w:rStyle w:val="Hiperligao"/>
                <w:noProof/>
              </w:rPr>
              <w:t>IV. PRINCÍPIOS</w:t>
            </w:r>
            <w:r w:rsidR="00A11E47">
              <w:rPr>
                <w:noProof/>
                <w:webHidden/>
              </w:rPr>
              <w:tab/>
            </w:r>
            <w:r w:rsidR="00A11E47">
              <w:rPr>
                <w:noProof/>
                <w:webHidden/>
              </w:rPr>
              <w:fldChar w:fldCharType="begin"/>
            </w:r>
            <w:r w:rsidR="00A11E47">
              <w:rPr>
                <w:noProof/>
                <w:webHidden/>
              </w:rPr>
              <w:instrText xml:space="preserve"> PAGEREF _Toc184657108 \h </w:instrText>
            </w:r>
            <w:r w:rsidR="00A11E47">
              <w:rPr>
                <w:noProof/>
                <w:webHidden/>
              </w:rPr>
            </w:r>
            <w:r w:rsidR="00A11E47">
              <w:rPr>
                <w:noProof/>
                <w:webHidden/>
              </w:rPr>
              <w:fldChar w:fldCharType="separate"/>
            </w:r>
            <w:r w:rsidR="00CB5823">
              <w:rPr>
                <w:noProof/>
                <w:webHidden/>
              </w:rPr>
              <w:t>15</w:t>
            </w:r>
            <w:r w:rsidR="00A11E47">
              <w:rPr>
                <w:noProof/>
                <w:webHidden/>
              </w:rPr>
              <w:fldChar w:fldCharType="end"/>
            </w:r>
          </w:hyperlink>
        </w:p>
        <w:p w14:paraId="4BB38A65" w14:textId="5CBC9F00" w:rsidR="00A11E47" w:rsidRDefault="00516D1B">
          <w:pPr>
            <w:pStyle w:val="ndice1"/>
            <w:tabs>
              <w:tab w:val="right" w:leader="dot" w:pos="8494"/>
            </w:tabs>
            <w:rPr>
              <w:noProof/>
            </w:rPr>
          </w:pPr>
          <w:hyperlink w:anchor="_Toc184657109" w:history="1">
            <w:r w:rsidR="00A11E47" w:rsidRPr="002F37C9">
              <w:rPr>
                <w:rStyle w:val="Hiperligao"/>
                <w:noProof/>
              </w:rPr>
              <w:t>V. OBJECTIVOS GERAIS</w:t>
            </w:r>
            <w:r w:rsidR="00A11E47">
              <w:rPr>
                <w:noProof/>
                <w:webHidden/>
              </w:rPr>
              <w:tab/>
            </w:r>
            <w:r w:rsidR="00A11E47">
              <w:rPr>
                <w:noProof/>
                <w:webHidden/>
              </w:rPr>
              <w:fldChar w:fldCharType="begin"/>
            </w:r>
            <w:r w:rsidR="00A11E47">
              <w:rPr>
                <w:noProof/>
                <w:webHidden/>
              </w:rPr>
              <w:instrText xml:space="preserve"> PAGEREF _Toc184657109 \h </w:instrText>
            </w:r>
            <w:r w:rsidR="00A11E47">
              <w:rPr>
                <w:noProof/>
                <w:webHidden/>
              </w:rPr>
            </w:r>
            <w:r w:rsidR="00A11E47">
              <w:rPr>
                <w:noProof/>
                <w:webHidden/>
              </w:rPr>
              <w:fldChar w:fldCharType="separate"/>
            </w:r>
            <w:r w:rsidR="00CB5823">
              <w:rPr>
                <w:noProof/>
                <w:webHidden/>
              </w:rPr>
              <w:t>16</w:t>
            </w:r>
            <w:r w:rsidR="00A11E47">
              <w:rPr>
                <w:noProof/>
                <w:webHidden/>
              </w:rPr>
              <w:fldChar w:fldCharType="end"/>
            </w:r>
          </w:hyperlink>
        </w:p>
        <w:p w14:paraId="41D110F8" w14:textId="08C63E93" w:rsidR="00A11E47" w:rsidRDefault="00516D1B">
          <w:pPr>
            <w:pStyle w:val="ndice1"/>
            <w:tabs>
              <w:tab w:val="right" w:leader="dot" w:pos="8494"/>
            </w:tabs>
            <w:rPr>
              <w:noProof/>
            </w:rPr>
          </w:pPr>
          <w:hyperlink w:anchor="_Toc184657110" w:history="1">
            <w:r w:rsidR="00A11E47" w:rsidRPr="002F37C9">
              <w:rPr>
                <w:rStyle w:val="Hiperligao"/>
                <w:noProof/>
              </w:rPr>
              <w:t>VI. DEFINIÇÕES</w:t>
            </w:r>
            <w:r w:rsidR="00A11E47">
              <w:rPr>
                <w:noProof/>
                <w:webHidden/>
              </w:rPr>
              <w:tab/>
            </w:r>
            <w:r w:rsidR="00A11E47">
              <w:rPr>
                <w:noProof/>
                <w:webHidden/>
              </w:rPr>
              <w:fldChar w:fldCharType="begin"/>
            </w:r>
            <w:r w:rsidR="00A11E47">
              <w:rPr>
                <w:noProof/>
                <w:webHidden/>
              </w:rPr>
              <w:instrText xml:space="preserve"> PAGEREF _Toc184657110 \h </w:instrText>
            </w:r>
            <w:r w:rsidR="00A11E47">
              <w:rPr>
                <w:noProof/>
                <w:webHidden/>
              </w:rPr>
            </w:r>
            <w:r w:rsidR="00A11E47">
              <w:rPr>
                <w:noProof/>
                <w:webHidden/>
              </w:rPr>
              <w:fldChar w:fldCharType="separate"/>
            </w:r>
            <w:r w:rsidR="00CB5823">
              <w:rPr>
                <w:noProof/>
                <w:webHidden/>
              </w:rPr>
              <w:t>16</w:t>
            </w:r>
            <w:r w:rsidR="00A11E47">
              <w:rPr>
                <w:noProof/>
                <w:webHidden/>
              </w:rPr>
              <w:fldChar w:fldCharType="end"/>
            </w:r>
          </w:hyperlink>
        </w:p>
        <w:p w14:paraId="0C84D07D" w14:textId="2183F603" w:rsidR="00A11E47" w:rsidRDefault="00516D1B">
          <w:pPr>
            <w:pStyle w:val="ndice1"/>
            <w:tabs>
              <w:tab w:val="right" w:leader="dot" w:pos="8494"/>
            </w:tabs>
            <w:rPr>
              <w:noProof/>
            </w:rPr>
          </w:pPr>
          <w:hyperlink w:anchor="_Toc184657111" w:history="1">
            <w:r w:rsidR="00A11E47" w:rsidRPr="002F37C9">
              <w:rPr>
                <w:rStyle w:val="Hiperligao"/>
                <w:noProof/>
              </w:rPr>
              <w:t>VII. OBJECTIVOS ESTRATÉGICOS</w:t>
            </w:r>
            <w:r w:rsidR="00A11E47">
              <w:rPr>
                <w:noProof/>
                <w:webHidden/>
              </w:rPr>
              <w:tab/>
            </w:r>
            <w:r w:rsidR="00A11E47">
              <w:rPr>
                <w:noProof/>
                <w:webHidden/>
              </w:rPr>
              <w:fldChar w:fldCharType="begin"/>
            </w:r>
            <w:r w:rsidR="00A11E47">
              <w:rPr>
                <w:noProof/>
                <w:webHidden/>
              </w:rPr>
              <w:instrText xml:space="preserve"> PAGEREF _Toc184657111 \h </w:instrText>
            </w:r>
            <w:r w:rsidR="00A11E47">
              <w:rPr>
                <w:noProof/>
                <w:webHidden/>
              </w:rPr>
            </w:r>
            <w:r w:rsidR="00A11E47">
              <w:rPr>
                <w:noProof/>
                <w:webHidden/>
              </w:rPr>
              <w:fldChar w:fldCharType="separate"/>
            </w:r>
            <w:r w:rsidR="00CB5823">
              <w:rPr>
                <w:noProof/>
                <w:webHidden/>
              </w:rPr>
              <w:t>17</w:t>
            </w:r>
            <w:r w:rsidR="00A11E47">
              <w:rPr>
                <w:noProof/>
                <w:webHidden/>
              </w:rPr>
              <w:fldChar w:fldCharType="end"/>
            </w:r>
          </w:hyperlink>
        </w:p>
        <w:p w14:paraId="5E3F0F72" w14:textId="2ECF4669" w:rsidR="00A11E47" w:rsidRDefault="00516D1B">
          <w:pPr>
            <w:pStyle w:val="ndice1"/>
            <w:tabs>
              <w:tab w:val="right" w:leader="dot" w:pos="8494"/>
            </w:tabs>
            <w:rPr>
              <w:noProof/>
            </w:rPr>
          </w:pPr>
          <w:hyperlink w:anchor="_Toc184657112" w:history="1">
            <w:r w:rsidR="00A11E47" w:rsidRPr="002F37C9">
              <w:rPr>
                <w:rStyle w:val="Hiperligao"/>
                <w:noProof/>
              </w:rPr>
              <w:t>7.1. OBJECTIVO ESTRATÉGICO I: fortalecer as estruturas de segurança cibernética</w:t>
            </w:r>
            <w:r w:rsidR="00A11E47">
              <w:rPr>
                <w:noProof/>
                <w:webHidden/>
              </w:rPr>
              <w:tab/>
            </w:r>
            <w:r w:rsidR="00A11E47">
              <w:rPr>
                <w:noProof/>
                <w:webHidden/>
              </w:rPr>
              <w:fldChar w:fldCharType="begin"/>
            </w:r>
            <w:r w:rsidR="00A11E47">
              <w:rPr>
                <w:noProof/>
                <w:webHidden/>
              </w:rPr>
              <w:instrText xml:space="preserve"> PAGEREF _Toc184657112 \h </w:instrText>
            </w:r>
            <w:r w:rsidR="00A11E47">
              <w:rPr>
                <w:noProof/>
                <w:webHidden/>
              </w:rPr>
            </w:r>
            <w:r w:rsidR="00A11E47">
              <w:rPr>
                <w:noProof/>
                <w:webHidden/>
              </w:rPr>
              <w:fldChar w:fldCharType="separate"/>
            </w:r>
            <w:r w:rsidR="00CB5823">
              <w:rPr>
                <w:noProof/>
                <w:webHidden/>
              </w:rPr>
              <w:t>17</w:t>
            </w:r>
            <w:r w:rsidR="00A11E47">
              <w:rPr>
                <w:noProof/>
                <w:webHidden/>
              </w:rPr>
              <w:fldChar w:fldCharType="end"/>
            </w:r>
          </w:hyperlink>
        </w:p>
        <w:p w14:paraId="34405F8F" w14:textId="33557546" w:rsidR="00A11E47" w:rsidRDefault="00516D1B">
          <w:pPr>
            <w:pStyle w:val="ndice1"/>
            <w:tabs>
              <w:tab w:val="right" w:leader="dot" w:pos="8494"/>
            </w:tabs>
            <w:rPr>
              <w:noProof/>
            </w:rPr>
          </w:pPr>
          <w:hyperlink w:anchor="_Toc184657113" w:history="1">
            <w:r w:rsidR="00A11E47" w:rsidRPr="002F37C9">
              <w:rPr>
                <w:rStyle w:val="Hiperligao"/>
                <w:noProof/>
              </w:rPr>
              <w:t>7.1.1. Acções estratégicas:</w:t>
            </w:r>
            <w:r w:rsidR="00A11E47">
              <w:rPr>
                <w:noProof/>
                <w:webHidden/>
              </w:rPr>
              <w:tab/>
            </w:r>
            <w:r w:rsidR="00A11E47">
              <w:rPr>
                <w:noProof/>
                <w:webHidden/>
              </w:rPr>
              <w:fldChar w:fldCharType="begin"/>
            </w:r>
            <w:r w:rsidR="00A11E47">
              <w:rPr>
                <w:noProof/>
                <w:webHidden/>
              </w:rPr>
              <w:instrText xml:space="preserve"> PAGEREF _Toc184657113 \h </w:instrText>
            </w:r>
            <w:r w:rsidR="00A11E47">
              <w:rPr>
                <w:noProof/>
                <w:webHidden/>
              </w:rPr>
            </w:r>
            <w:r w:rsidR="00A11E47">
              <w:rPr>
                <w:noProof/>
                <w:webHidden/>
              </w:rPr>
              <w:fldChar w:fldCharType="separate"/>
            </w:r>
            <w:r w:rsidR="00CB5823">
              <w:rPr>
                <w:noProof/>
                <w:webHidden/>
              </w:rPr>
              <w:t>18</w:t>
            </w:r>
            <w:r w:rsidR="00A11E47">
              <w:rPr>
                <w:noProof/>
                <w:webHidden/>
              </w:rPr>
              <w:fldChar w:fldCharType="end"/>
            </w:r>
          </w:hyperlink>
        </w:p>
        <w:p w14:paraId="249EADF1" w14:textId="17214155" w:rsidR="00A11E47" w:rsidRDefault="00516D1B">
          <w:pPr>
            <w:pStyle w:val="ndice1"/>
            <w:tabs>
              <w:tab w:val="right" w:leader="dot" w:pos="8494"/>
            </w:tabs>
            <w:rPr>
              <w:noProof/>
            </w:rPr>
          </w:pPr>
          <w:hyperlink w:anchor="_Toc184657114" w:history="1">
            <w:r w:rsidR="00A11E47" w:rsidRPr="002F37C9">
              <w:rPr>
                <w:rStyle w:val="Hiperligao"/>
                <w:noProof/>
              </w:rPr>
              <w:t>7.2. OBJECTIVO ESTRATÉGICO II: criar a consciência e estimular a cultura e literacia em cibersegurança</w:t>
            </w:r>
            <w:r w:rsidR="00A11E47">
              <w:rPr>
                <w:noProof/>
                <w:webHidden/>
              </w:rPr>
              <w:tab/>
            </w:r>
            <w:r w:rsidR="00A11E47">
              <w:rPr>
                <w:noProof/>
                <w:webHidden/>
              </w:rPr>
              <w:fldChar w:fldCharType="begin"/>
            </w:r>
            <w:r w:rsidR="00A11E47">
              <w:rPr>
                <w:noProof/>
                <w:webHidden/>
              </w:rPr>
              <w:instrText xml:space="preserve"> PAGEREF _Toc184657114 \h </w:instrText>
            </w:r>
            <w:r w:rsidR="00A11E47">
              <w:rPr>
                <w:noProof/>
                <w:webHidden/>
              </w:rPr>
            </w:r>
            <w:r w:rsidR="00A11E47">
              <w:rPr>
                <w:noProof/>
                <w:webHidden/>
              </w:rPr>
              <w:fldChar w:fldCharType="separate"/>
            </w:r>
            <w:r w:rsidR="00CB5823">
              <w:rPr>
                <w:noProof/>
                <w:webHidden/>
              </w:rPr>
              <w:t>20</w:t>
            </w:r>
            <w:r w:rsidR="00A11E47">
              <w:rPr>
                <w:noProof/>
                <w:webHidden/>
              </w:rPr>
              <w:fldChar w:fldCharType="end"/>
            </w:r>
          </w:hyperlink>
        </w:p>
        <w:p w14:paraId="7683CAD8" w14:textId="6F6769D9" w:rsidR="00A11E47" w:rsidRDefault="00516D1B">
          <w:pPr>
            <w:pStyle w:val="ndice1"/>
            <w:tabs>
              <w:tab w:val="right" w:leader="dot" w:pos="8494"/>
            </w:tabs>
            <w:rPr>
              <w:noProof/>
            </w:rPr>
          </w:pPr>
          <w:hyperlink w:anchor="_Toc184657115" w:history="1">
            <w:r w:rsidR="00A11E47" w:rsidRPr="002F37C9">
              <w:rPr>
                <w:rStyle w:val="Hiperligao"/>
                <w:noProof/>
              </w:rPr>
              <w:t>7.2.1. Acções estratégicas</w:t>
            </w:r>
            <w:r w:rsidR="00A11E47">
              <w:rPr>
                <w:noProof/>
                <w:webHidden/>
              </w:rPr>
              <w:tab/>
            </w:r>
            <w:r w:rsidR="00A11E47">
              <w:rPr>
                <w:noProof/>
                <w:webHidden/>
              </w:rPr>
              <w:fldChar w:fldCharType="begin"/>
            </w:r>
            <w:r w:rsidR="00A11E47">
              <w:rPr>
                <w:noProof/>
                <w:webHidden/>
              </w:rPr>
              <w:instrText xml:space="preserve"> PAGEREF _Toc184657115 \h </w:instrText>
            </w:r>
            <w:r w:rsidR="00A11E47">
              <w:rPr>
                <w:noProof/>
                <w:webHidden/>
              </w:rPr>
            </w:r>
            <w:r w:rsidR="00A11E47">
              <w:rPr>
                <w:noProof/>
                <w:webHidden/>
              </w:rPr>
              <w:fldChar w:fldCharType="separate"/>
            </w:r>
            <w:r w:rsidR="00CB5823">
              <w:rPr>
                <w:noProof/>
                <w:webHidden/>
              </w:rPr>
              <w:t>21</w:t>
            </w:r>
            <w:r w:rsidR="00A11E47">
              <w:rPr>
                <w:noProof/>
                <w:webHidden/>
              </w:rPr>
              <w:fldChar w:fldCharType="end"/>
            </w:r>
          </w:hyperlink>
        </w:p>
        <w:p w14:paraId="3909A792" w14:textId="62B2FC89" w:rsidR="00A11E47" w:rsidRDefault="00516D1B">
          <w:pPr>
            <w:pStyle w:val="ndice1"/>
            <w:tabs>
              <w:tab w:val="right" w:leader="dot" w:pos="8494"/>
            </w:tabs>
            <w:rPr>
              <w:noProof/>
            </w:rPr>
          </w:pPr>
          <w:hyperlink w:anchor="_Toc184657116" w:history="1">
            <w:r w:rsidR="00A11E47" w:rsidRPr="002F37C9">
              <w:rPr>
                <w:rStyle w:val="Hiperligao"/>
                <w:noProof/>
              </w:rPr>
              <w:t>7.3. OBJECTIVO ESTRATÉGICO III: desenvolver e fortalecer as capacidades nacionais de cibersegurança</w:t>
            </w:r>
            <w:r w:rsidR="00A11E47">
              <w:rPr>
                <w:noProof/>
                <w:webHidden/>
              </w:rPr>
              <w:tab/>
            </w:r>
            <w:r w:rsidR="00A11E47">
              <w:rPr>
                <w:noProof/>
                <w:webHidden/>
              </w:rPr>
              <w:fldChar w:fldCharType="begin"/>
            </w:r>
            <w:r w:rsidR="00A11E47">
              <w:rPr>
                <w:noProof/>
                <w:webHidden/>
              </w:rPr>
              <w:instrText xml:space="preserve"> PAGEREF _Toc184657116 \h </w:instrText>
            </w:r>
            <w:r w:rsidR="00A11E47">
              <w:rPr>
                <w:noProof/>
                <w:webHidden/>
              </w:rPr>
            </w:r>
            <w:r w:rsidR="00A11E47">
              <w:rPr>
                <w:noProof/>
                <w:webHidden/>
              </w:rPr>
              <w:fldChar w:fldCharType="separate"/>
            </w:r>
            <w:r w:rsidR="00CB5823">
              <w:rPr>
                <w:noProof/>
                <w:webHidden/>
              </w:rPr>
              <w:t>23</w:t>
            </w:r>
            <w:r w:rsidR="00A11E47">
              <w:rPr>
                <w:noProof/>
                <w:webHidden/>
              </w:rPr>
              <w:fldChar w:fldCharType="end"/>
            </w:r>
          </w:hyperlink>
        </w:p>
        <w:p w14:paraId="426E637B" w14:textId="119A4735" w:rsidR="00A11E47" w:rsidRDefault="00516D1B">
          <w:pPr>
            <w:pStyle w:val="ndice1"/>
            <w:tabs>
              <w:tab w:val="right" w:leader="dot" w:pos="8494"/>
            </w:tabs>
            <w:rPr>
              <w:noProof/>
            </w:rPr>
          </w:pPr>
          <w:hyperlink w:anchor="_Toc184657117" w:history="1">
            <w:r w:rsidR="00A11E47" w:rsidRPr="002F37C9">
              <w:rPr>
                <w:rStyle w:val="Hiperligao"/>
                <w:noProof/>
              </w:rPr>
              <w:t>7.3.1. Acções estratégicas</w:t>
            </w:r>
            <w:r w:rsidR="00A11E47">
              <w:rPr>
                <w:noProof/>
                <w:webHidden/>
              </w:rPr>
              <w:tab/>
            </w:r>
            <w:r w:rsidR="00A11E47">
              <w:rPr>
                <w:noProof/>
                <w:webHidden/>
              </w:rPr>
              <w:fldChar w:fldCharType="begin"/>
            </w:r>
            <w:r w:rsidR="00A11E47">
              <w:rPr>
                <w:noProof/>
                <w:webHidden/>
              </w:rPr>
              <w:instrText xml:space="preserve"> PAGEREF _Toc184657117 \h </w:instrText>
            </w:r>
            <w:r w:rsidR="00A11E47">
              <w:rPr>
                <w:noProof/>
                <w:webHidden/>
              </w:rPr>
            </w:r>
            <w:r w:rsidR="00A11E47">
              <w:rPr>
                <w:noProof/>
                <w:webHidden/>
              </w:rPr>
              <w:fldChar w:fldCharType="separate"/>
            </w:r>
            <w:r w:rsidR="00CB5823">
              <w:rPr>
                <w:noProof/>
                <w:webHidden/>
              </w:rPr>
              <w:t>25</w:t>
            </w:r>
            <w:r w:rsidR="00A11E47">
              <w:rPr>
                <w:noProof/>
                <w:webHidden/>
              </w:rPr>
              <w:fldChar w:fldCharType="end"/>
            </w:r>
          </w:hyperlink>
        </w:p>
        <w:p w14:paraId="1FEB3E8D" w14:textId="36B7C623" w:rsidR="00A11E47" w:rsidRDefault="00516D1B">
          <w:pPr>
            <w:pStyle w:val="ndice1"/>
            <w:tabs>
              <w:tab w:val="right" w:leader="dot" w:pos="8494"/>
            </w:tabs>
            <w:rPr>
              <w:noProof/>
            </w:rPr>
          </w:pPr>
          <w:hyperlink w:anchor="_Toc184657118" w:history="1">
            <w:r w:rsidR="00A11E47" w:rsidRPr="002F37C9">
              <w:rPr>
                <w:rStyle w:val="Hiperligao"/>
                <w:noProof/>
              </w:rPr>
              <w:t>7.4. OBJECTIVO ESTRATÉGICO IV: consolidar a legislação nacional de segurança cibernética</w:t>
            </w:r>
            <w:r w:rsidR="00A11E47">
              <w:rPr>
                <w:noProof/>
                <w:webHidden/>
              </w:rPr>
              <w:tab/>
            </w:r>
            <w:r w:rsidR="00A11E47">
              <w:rPr>
                <w:noProof/>
                <w:webHidden/>
              </w:rPr>
              <w:fldChar w:fldCharType="begin"/>
            </w:r>
            <w:r w:rsidR="00A11E47">
              <w:rPr>
                <w:noProof/>
                <w:webHidden/>
              </w:rPr>
              <w:instrText xml:space="preserve"> PAGEREF _Toc184657118 \h </w:instrText>
            </w:r>
            <w:r w:rsidR="00A11E47">
              <w:rPr>
                <w:noProof/>
                <w:webHidden/>
              </w:rPr>
            </w:r>
            <w:r w:rsidR="00A11E47">
              <w:rPr>
                <w:noProof/>
                <w:webHidden/>
              </w:rPr>
              <w:fldChar w:fldCharType="separate"/>
            </w:r>
            <w:r w:rsidR="00CB5823">
              <w:rPr>
                <w:noProof/>
                <w:webHidden/>
              </w:rPr>
              <w:t>27</w:t>
            </w:r>
            <w:r w:rsidR="00A11E47">
              <w:rPr>
                <w:noProof/>
                <w:webHidden/>
              </w:rPr>
              <w:fldChar w:fldCharType="end"/>
            </w:r>
          </w:hyperlink>
        </w:p>
        <w:p w14:paraId="1ECB6B09" w14:textId="7BFCDB6E" w:rsidR="00A11E47" w:rsidRDefault="00516D1B">
          <w:pPr>
            <w:pStyle w:val="ndice1"/>
            <w:tabs>
              <w:tab w:val="right" w:leader="dot" w:pos="8494"/>
            </w:tabs>
            <w:rPr>
              <w:noProof/>
            </w:rPr>
          </w:pPr>
          <w:hyperlink w:anchor="_Toc184657119" w:history="1">
            <w:r w:rsidR="00A11E47" w:rsidRPr="002F37C9">
              <w:rPr>
                <w:rStyle w:val="Hiperligao"/>
                <w:noProof/>
              </w:rPr>
              <w:t>7.4.1. Acções estratégicas</w:t>
            </w:r>
            <w:r w:rsidR="00A11E47">
              <w:rPr>
                <w:noProof/>
                <w:webHidden/>
              </w:rPr>
              <w:tab/>
            </w:r>
            <w:r w:rsidR="00A11E47">
              <w:rPr>
                <w:noProof/>
                <w:webHidden/>
              </w:rPr>
              <w:fldChar w:fldCharType="begin"/>
            </w:r>
            <w:r w:rsidR="00A11E47">
              <w:rPr>
                <w:noProof/>
                <w:webHidden/>
              </w:rPr>
              <w:instrText xml:space="preserve"> PAGEREF _Toc184657119 \h </w:instrText>
            </w:r>
            <w:r w:rsidR="00A11E47">
              <w:rPr>
                <w:noProof/>
                <w:webHidden/>
              </w:rPr>
            </w:r>
            <w:r w:rsidR="00A11E47">
              <w:rPr>
                <w:noProof/>
                <w:webHidden/>
              </w:rPr>
              <w:fldChar w:fldCharType="separate"/>
            </w:r>
            <w:r w:rsidR="00CB5823">
              <w:rPr>
                <w:noProof/>
                <w:webHidden/>
              </w:rPr>
              <w:t>28</w:t>
            </w:r>
            <w:r w:rsidR="00A11E47">
              <w:rPr>
                <w:noProof/>
                <w:webHidden/>
              </w:rPr>
              <w:fldChar w:fldCharType="end"/>
            </w:r>
          </w:hyperlink>
        </w:p>
        <w:p w14:paraId="7CD5FA81" w14:textId="3FF26CD1" w:rsidR="00A11E47" w:rsidRDefault="00516D1B">
          <w:pPr>
            <w:pStyle w:val="ndice1"/>
            <w:tabs>
              <w:tab w:val="right" w:leader="dot" w:pos="8494"/>
            </w:tabs>
            <w:rPr>
              <w:noProof/>
            </w:rPr>
          </w:pPr>
          <w:hyperlink w:anchor="_Toc184657120" w:history="1">
            <w:r w:rsidR="00A11E47" w:rsidRPr="002F37C9">
              <w:rPr>
                <w:rStyle w:val="Hiperligao"/>
                <w:noProof/>
              </w:rPr>
              <w:t>7.5. OBJECTIVO ESTRATÉGICO V: adoptar e implementar boas práticas de cibersegurança</w:t>
            </w:r>
            <w:r w:rsidR="00A11E47">
              <w:rPr>
                <w:noProof/>
                <w:webHidden/>
              </w:rPr>
              <w:tab/>
            </w:r>
            <w:r w:rsidR="00A11E47">
              <w:rPr>
                <w:noProof/>
                <w:webHidden/>
              </w:rPr>
              <w:fldChar w:fldCharType="begin"/>
            </w:r>
            <w:r w:rsidR="00A11E47">
              <w:rPr>
                <w:noProof/>
                <w:webHidden/>
              </w:rPr>
              <w:instrText xml:space="preserve"> PAGEREF _Toc184657120 \h </w:instrText>
            </w:r>
            <w:r w:rsidR="00A11E47">
              <w:rPr>
                <w:noProof/>
                <w:webHidden/>
              </w:rPr>
            </w:r>
            <w:r w:rsidR="00A11E47">
              <w:rPr>
                <w:noProof/>
                <w:webHidden/>
              </w:rPr>
              <w:fldChar w:fldCharType="separate"/>
            </w:r>
            <w:r w:rsidR="00CB5823">
              <w:rPr>
                <w:noProof/>
                <w:webHidden/>
              </w:rPr>
              <w:t>29</w:t>
            </w:r>
            <w:r w:rsidR="00A11E47">
              <w:rPr>
                <w:noProof/>
                <w:webHidden/>
              </w:rPr>
              <w:fldChar w:fldCharType="end"/>
            </w:r>
          </w:hyperlink>
        </w:p>
        <w:p w14:paraId="37F81695" w14:textId="4C70F2F3" w:rsidR="00A11E47" w:rsidRDefault="00516D1B">
          <w:pPr>
            <w:pStyle w:val="ndice1"/>
            <w:tabs>
              <w:tab w:val="right" w:leader="dot" w:pos="8494"/>
            </w:tabs>
            <w:rPr>
              <w:noProof/>
            </w:rPr>
          </w:pPr>
          <w:hyperlink w:anchor="_Toc184657121" w:history="1">
            <w:r w:rsidR="00A11E47" w:rsidRPr="002F37C9">
              <w:rPr>
                <w:rStyle w:val="Hiperligao"/>
                <w:noProof/>
              </w:rPr>
              <w:t>7.5.1. Acções estratégicas</w:t>
            </w:r>
            <w:r w:rsidR="00A11E47">
              <w:rPr>
                <w:noProof/>
                <w:webHidden/>
              </w:rPr>
              <w:tab/>
            </w:r>
            <w:r w:rsidR="00A11E47">
              <w:rPr>
                <w:noProof/>
                <w:webHidden/>
              </w:rPr>
              <w:fldChar w:fldCharType="begin"/>
            </w:r>
            <w:r w:rsidR="00A11E47">
              <w:rPr>
                <w:noProof/>
                <w:webHidden/>
              </w:rPr>
              <w:instrText xml:space="preserve"> PAGEREF _Toc184657121 \h </w:instrText>
            </w:r>
            <w:r w:rsidR="00A11E47">
              <w:rPr>
                <w:noProof/>
                <w:webHidden/>
              </w:rPr>
            </w:r>
            <w:r w:rsidR="00A11E47">
              <w:rPr>
                <w:noProof/>
                <w:webHidden/>
              </w:rPr>
              <w:fldChar w:fldCharType="separate"/>
            </w:r>
            <w:r w:rsidR="00CB5823">
              <w:rPr>
                <w:noProof/>
                <w:webHidden/>
              </w:rPr>
              <w:t>30</w:t>
            </w:r>
            <w:r w:rsidR="00A11E47">
              <w:rPr>
                <w:noProof/>
                <w:webHidden/>
              </w:rPr>
              <w:fldChar w:fldCharType="end"/>
            </w:r>
          </w:hyperlink>
        </w:p>
        <w:p w14:paraId="43872560" w14:textId="44B7006B" w:rsidR="00A11E47" w:rsidRDefault="00516D1B">
          <w:pPr>
            <w:pStyle w:val="ndice1"/>
            <w:tabs>
              <w:tab w:val="right" w:leader="dot" w:pos="8494"/>
            </w:tabs>
            <w:rPr>
              <w:noProof/>
            </w:rPr>
          </w:pPr>
          <w:hyperlink w:anchor="_Toc184657122" w:history="1">
            <w:r w:rsidR="00A11E47" w:rsidRPr="002F37C9">
              <w:rPr>
                <w:rStyle w:val="Hiperligao"/>
                <w:noProof/>
              </w:rPr>
              <w:t>7.6. OBJECTIVO ESTRATÉGICO VI: cooperar no âmbito internacional</w:t>
            </w:r>
            <w:r w:rsidR="00A11E47">
              <w:rPr>
                <w:noProof/>
                <w:webHidden/>
              </w:rPr>
              <w:tab/>
            </w:r>
            <w:r w:rsidR="00A11E47">
              <w:rPr>
                <w:noProof/>
                <w:webHidden/>
              </w:rPr>
              <w:fldChar w:fldCharType="begin"/>
            </w:r>
            <w:r w:rsidR="00A11E47">
              <w:rPr>
                <w:noProof/>
                <w:webHidden/>
              </w:rPr>
              <w:instrText xml:space="preserve"> PAGEREF _Toc184657122 \h </w:instrText>
            </w:r>
            <w:r w:rsidR="00A11E47">
              <w:rPr>
                <w:noProof/>
                <w:webHidden/>
              </w:rPr>
            </w:r>
            <w:r w:rsidR="00A11E47">
              <w:rPr>
                <w:noProof/>
                <w:webHidden/>
              </w:rPr>
              <w:fldChar w:fldCharType="separate"/>
            </w:r>
            <w:r w:rsidR="00CB5823">
              <w:rPr>
                <w:noProof/>
                <w:webHidden/>
              </w:rPr>
              <w:t>31</w:t>
            </w:r>
            <w:r w:rsidR="00A11E47">
              <w:rPr>
                <w:noProof/>
                <w:webHidden/>
              </w:rPr>
              <w:fldChar w:fldCharType="end"/>
            </w:r>
          </w:hyperlink>
        </w:p>
        <w:p w14:paraId="32B1A626" w14:textId="4E98FE00" w:rsidR="00A11E47" w:rsidRDefault="00516D1B">
          <w:pPr>
            <w:pStyle w:val="ndice1"/>
            <w:tabs>
              <w:tab w:val="right" w:leader="dot" w:pos="8494"/>
            </w:tabs>
            <w:rPr>
              <w:noProof/>
            </w:rPr>
          </w:pPr>
          <w:hyperlink w:anchor="_Toc184657123" w:history="1">
            <w:r w:rsidR="00A11E47" w:rsidRPr="002F37C9">
              <w:rPr>
                <w:rStyle w:val="Hiperligao"/>
                <w:noProof/>
              </w:rPr>
              <w:t>7.6.1. Acções estratégicas:</w:t>
            </w:r>
            <w:r w:rsidR="00A11E47">
              <w:rPr>
                <w:noProof/>
                <w:webHidden/>
              </w:rPr>
              <w:tab/>
            </w:r>
            <w:r w:rsidR="00A11E47">
              <w:rPr>
                <w:noProof/>
                <w:webHidden/>
              </w:rPr>
              <w:fldChar w:fldCharType="begin"/>
            </w:r>
            <w:r w:rsidR="00A11E47">
              <w:rPr>
                <w:noProof/>
                <w:webHidden/>
              </w:rPr>
              <w:instrText xml:space="preserve"> PAGEREF _Toc184657123 \h </w:instrText>
            </w:r>
            <w:r w:rsidR="00A11E47">
              <w:rPr>
                <w:noProof/>
                <w:webHidden/>
              </w:rPr>
            </w:r>
            <w:r w:rsidR="00A11E47">
              <w:rPr>
                <w:noProof/>
                <w:webHidden/>
              </w:rPr>
              <w:fldChar w:fldCharType="separate"/>
            </w:r>
            <w:r w:rsidR="00CB5823">
              <w:rPr>
                <w:noProof/>
                <w:webHidden/>
              </w:rPr>
              <w:t>31</w:t>
            </w:r>
            <w:r w:rsidR="00A11E47">
              <w:rPr>
                <w:noProof/>
                <w:webHidden/>
              </w:rPr>
              <w:fldChar w:fldCharType="end"/>
            </w:r>
          </w:hyperlink>
        </w:p>
        <w:p w14:paraId="643FC436" w14:textId="05E0C82F" w:rsidR="00A11E47" w:rsidRDefault="00516D1B">
          <w:pPr>
            <w:pStyle w:val="ndice1"/>
            <w:tabs>
              <w:tab w:val="right" w:leader="dot" w:pos="8494"/>
            </w:tabs>
            <w:rPr>
              <w:noProof/>
            </w:rPr>
          </w:pPr>
          <w:hyperlink w:anchor="_Toc184657124" w:history="1">
            <w:r w:rsidR="00A11E47" w:rsidRPr="002F37C9">
              <w:rPr>
                <w:rStyle w:val="Hiperligao"/>
                <w:noProof/>
              </w:rPr>
              <w:t>VIII.  AVALIAÇÃO, MONITORIZAÇÃO E REVISÃO DA ESTRATÉGIA NACIONAL DE CIBERSEGURANÇA</w:t>
            </w:r>
            <w:r w:rsidR="00A11E47">
              <w:rPr>
                <w:noProof/>
                <w:webHidden/>
              </w:rPr>
              <w:tab/>
            </w:r>
            <w:r w:rsidR="00A11E47">
              <w:rPr>
                <w:noProof/>
                <w:webHidden/>
              </w:rPr>
              <w:fldChar w:fldCharType="begin"/>
            </w:r>
            <w:r w:rsidR="00A11E47">
              <w:rPr>
                <w:noProof/>
                <w:webHidden/>
              </w:rPr>
              <w:instrText xml:space="preserve"> PAGEREF _Toc184657124 \h </w:instrText>
            </w:r>
            <w:r w:rsidR="00A11E47">
              <w:rPr>
                <w:noProof/>
                <w:webHidden/>
              </w:rPr>
            </w:r>
            <w:r w:rsidR="00A11E47">
              <w:rPr>
                <w:noProof/>
                <w:webHidden/>
              </w:rPr>
              <w:fldChar w:fldCharType="separate"/>
            </w:r>
            <w:r w:rsidR="00CB5823">
              <w:rPr>
                <w:noProof/>
                <w:webHidden/>
              </w:rPr>
              <w:t>32</w:t>
            </w:r>
            <w:r w:rsidR="00A11E47">
              <w:rPr>
                <w:noProof/>
                <w:webHidden/>
              </w:rPr>
              <w:fldChar w:fldCharType="end"/>
            </w:r>
          </w:hyperlink>
        </w:p>
        <w:p w14:paraId="66F771EB" w14:textId="69B12D73" w:rsidR="00A11E47" w:rsidRDefault="00A11E47">
          <w:r>
            <w:rPr>
              <w:b/>
              <w:bCs/>
              <w:noProof/>
            </w:rPr>
            <w:fldChar w:fldCharType="end"/>
          </w:r>
        </w:p>
      </w:sdtContent>
    </w:sdt>
    <w:p w14:paraId="5A719CCB" w14:textId="77777777" w:rsidR="00A11E47" w:rsidRPr="00A11E47" w:rsidRDefault="00A11E47" w:rsidP="00A11E47"/>
    <w:p w14:paraId="230BA13A" w14:textId="77777777" w:rsidR="008B0E10" w:rsidRPr="004C1CD4" w:rsidRDefault="008B0E10" w:rsidP="004C1CD4">
      <w:pPr>
        <w:pStyle w:val="Cabealho1"/>
        <w:jc w:val="center"/>
        <w:rPr>
          <w:b/>
          <w:bCs/>
        </w:rPr>
      </w:pPr>
    </w:p>
    <w:p w14:paraId="1034F781" w14:textId="0F31D9E2" w:rsidR="008B0E10" w:rsidRPr="004C1CD4" w:rsidRDefault="004C1CD4" w:rsidP="004C1CD4">
      <w:pPr>
        <w:pStyle w:val="Cabealho1"/>
        <w:rPr>
          <w:b/>
          <w:bCs/>
        </w:rPr>
      </w:pPr>
      <w:bookmarkStart w:id="4" w:name="_Toc184657105"/>
      <w:r>
        <w:rPr>
          <w:b/>
          <w:bCs/>
        </w:rPr>
        <w:t xml:space="preserve">I. </w:t>
      </w:r>
      <w:r w:rsidR="008B0E10" w:rsidRPr="004C1CD4">
        <w:rPr>
          <w:b/>
          <w:bCs/>
        </w:rPr>
        <w:t>INTRODUÇÃO</w:t>
      </w:r>
      <w:bookmarkEnd w:id="4"/>
    </w:p>
    <w:p w14:paraId="5B07C3A3" w14:textId="77777777" w:rsidR="008B0E10" w:rsidRPr="00792449" w:rsidRDefault="008B0E10" w:rsidP="00792449">
      <w:pPr>
        <w:pStyle w:val="PargrafodaLista"/>
        <w:spacing w:after="0" w:line="360" w:lineRule="auto"/>
        <w:ind w:right="140"/>
        <w:jc w:val="both"/>
        <w:rPr>
          <w:rFonts w:ascii="Garamond" w:hAnsi="Garamond"/>
          <w:b/>
          <w:sz w:val="28"/>
          <w:szCs w:val="28"/>
        </w:rPr>
      </w:pPr>
    </w:p>
    <w:p w14:paraId="53E931C2" w14:textId="77777777" w:rsidR="008B0E10" w:rsidRPr="00792449" w:rsidRDefault="008B0E10" w:rsidP="00792449">
      <w:pPr>
        <w:pStyle w:val="PargrafodaLista"/>
        <w:spacing w:after="0" w:line="360" w:lineRule="auto"/>
        <w:ind w:left="0"/>
        <w:jc w:val="both"/>
        <w:rPr>
          <w:rFonts w:ascii="Garamond" w:hAnsi="Garamond"/>
          <w:sz w:val="28"/>
          <w:szCs w:val="28"/>
        </w:rPr>
      </w:pPr>
      <w:r w:rsidRPr="00792449">
        <w:rPr>
          <w:rFonts w:ascii="Garamond" w:hAnsi="Garamond"/>
          <w:sz w:val="28"/>
          <w:szCs w:val="28"/>
        </w:rPr>
        <w:t xml:space="preserve">Desde 2011, Angola dispõe de uma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Dados Pessoais, aprovada pela Lei n.º 22/11, de 17 de </w:t>
      </w:r>
      <w:proofErr w:type="gramStart"/>
      <w:r w:rsidRPr="00792449">
        <w:rPr>
          <w:rFonts w:ascii="Garamond" w:hAnsi="Garamond"/>
          <w:sz w:val="28"/>
          <w:szCs w:val="28"/>
        </w:rPr>
        <w:t>Junho</w:t>
      </w:r>
      <w:proofErr w:type="gramEnd"/>
      <w:r w:rsidRPr="00792449">
        <w:rPr>
          <w:rFonts w:ascii="Garamond" w:hAnsi="Garamond"/>
          <w:sz w:val="28"/>
          <w:szCs w:val="28"/>
        </w:rPr>
        <w:t xml:space="preserve">. Complementando este quadro normativo, foi promulgada a Lei n.º 7/17, de 17 de </w:t>
      </w:r>
      <w:proofErr w:type="gramStart"/>
      <w:r w:rsidRPr="00792449">
        <w:rPr>
          <w:rFonts w:ascii="Garamond" w:hAnsi="Garamond"/>
          <w:sz w:val="28"/>
          <w:szCs w:val="28"/>
        </w:rPr>
        <w:t>Fevereiro</w:t>
      </w:r>
      <w:proofErr w:type="gramEnd"/>
      <w:r w:rsidRPr="00792449">
        <w:rPr>
          <w:rFonts w:ascii="Garamond" w:hAnsi="Garamond"/>
          <w:sz w:val="28"/>
          <w:szCs w:val="28"/>
        </w:rPr>
        <w:t xml:space="preserve">, que estabelece 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das Redes e Sistemas Informáticos. Este diploma visa prevenir e combater </w:t>
      </w:r>
      <w:proofErr w:type="spellStart"/>
      <w:r w:rsidRPr="00792449">
        <w:rPr>
          <w:rFonts w:ascii="Garamond" w:hAnsi="Garamond"/>
          <w:sz w:val="28"/>
          <w:szCs w:val="28"/>
        </w:rPr>
        <w:t>acções</w:t>
      </w:r>
      <w:proofErr w:type="spellEnd"/>
      <w:r w:rsidRPr="00792449">
        <w:rPr>
          <w:rFonts w:ascii="Garamond" w:hAnsi="Garamond"/>
          <w:sz w:val="28"/>
          <w:szCs w:val="28"/>
        </w:rPr>
        <w:t xml:space="preserve"> que ameaçam a segurança cibernética, assegurando assim a integridade da soberania territorial, com especial atenção para a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do ciberespaço nacional.</w:t>
      </w:r>
    </w:p>
    <w:p w14:paraId="3426CEBF" w14:textId="77777777" w:rsidR="008B0E10" w:rsidRPr="00792449" w:rsidRDefault="008B0E10" w:rsidP="00792449">
      <w:pPr>
        <w:pStyle w:val="PargrafodaLista"/>
        <w:spacing w:after="0" w:line="360" w:lineRule="auto"/>
        <w:ind w:left="0"/>
        <w:jc w:val="both"/>
        <w:rPr>
          <w:rFonts w:ascii="Garamond" w:hAnsi="Garamond"/>
          <w:sz w:val="28"/>
          <w:szCs w:val="28"/>
        </w:rPr>
      </w:pPr>
    </w:p>
    <w:p w14:paraId="4FD6451C" w14:textId="77777777" w:rsidR="008B0E10" w:rsidRPr="00792449" w:rsidRDefault="008B0E10" w:rsidP="00792449">
      <w:pPr>
        <w:pStyle w:val="PargrafodaLista"/>
        <w:spacing w:after="0" w:line="360" w:lineRule="auto"/>
        <w:ind w:left="0"/>
        <w:jc w:val="both"/>
        <w:rPr>
          <w:rFonts w:ascii="Garamond" w:hAnsi="Garamond"/>
          <w:sz w:val="28"/>
          <w:szCs w:val="28"/>
        </w:rPr>
      </w:pPr>
      <w:r w:rsidRPr="00792449">
        <w:rPr>
          <w:rFonts w:ascii="Garamond" w:hAnsi="Garamond"/>
          <w:sz w:val="28"/>
          <w:szCs w:val="28"/>
        </w:rPr>
        <w:t xml:space="preserve">O referido pacote legislativo é reforçado por convenções e tratados internacionais, incorporados ao ordenamento jurídico angolano. Um exemplo notável é a Convenção da União Africana sobre Cibersegurança 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Dados Pessoais, ratificada pela Resolução n.º 33/19, de 9 de </w:t>
      </w:r>
      <w:proofErr w:type="gramStart"/>
      <w:r w:rsidRPr="00792449">
        <w:rPr>
          <w:rFonts w:ascii="Garamond" w:hAnsi="Garamond"/>
          <w:sz w:val="28"/>
          <w:szCs w:val="28"/>
        </w:rPr>
        <w:t>Julho</w:t>
      </w:r>
      <w:proofErr w:type="gramEnd"/>
      <w:r w:rsidRPr="00792449">
        <w:rPr>
          <w:rFonts w:ascii="Garamond" w:hAnsi="Garamond"/>
          <w:sz w:val="28"/>
          <w:szCs w:val="28"/>
        </w:rPr>
        <w:t xml:space="preserve">, que estabelece padrões regionais para o fortalecimento da segurança cibernética 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dados.</w:t>
      </w:r>
    </w:p>
    <w:p w14:paraId="6A262733" w14:textId="77777777" w:rsidR="008B0E10" w:rsidRPr="00792449" w:rsidRDefault="008B0E10" w:rsidP="00792449">
      <w:pPr>
        <w:pStyle w:val="PargrafodaLista"/>
        <w:spacing w:after="0" w:line="360" w:lineRule="auto"/>
        <w:ind w:left="0"/>
        <w:jc w:val="both"/>
        <w:rPr>
          <w:rFonts w:ascii="Garamond" w:hAnsi="Garamond"/>
          <w:sz w:val="28"/>
          <w:szCs w:val="28"/>
        </w:rPr>
      </w:pPr>
    </w:p>
    <w:p w14:paraId="54BABC2C" w14:textId="77777777" w:rsidR="008B0E10" w:rsidRPr="00792449" w:rsidRDefault="008B0E10" w:rsidP="00792449">
      <w:pPr>
        <w:pStyle w:val="PargrafodaLista"/>
        <w:spacing w:after="0" w:line="360" w:lineRule="auto"/>
        <w:ind w:left="0"/>
        <w:jc w:val="both"/>
        <w:rPr>
          <w:rFonts w:ascii="Garamond" w:hAnsi="Garamond"/>
          <w:sz w:val="28"/>
          <w:szCs w:val="28"/>
        </w:rPr>
      </w:pPr>
      <w:r w:rsidRPr="00792449">
        <w:rPr>
          <w:rFonts w:ascii="Garamond" w:hAnsi="Garamond"/>
          <w:sz w:val="28"/>
          <w:szCs w:val="28"/>
        </w:rPr>
        <w:t xml:space="preserve">Contudo, na </w:t>
      </w:r>
      <w:proofErr w:type="spellStart"/>
      <w:r w:rsidRPr="00792449">
        <w:rPr>
          <w:rFonts w:ascii="Garamond" w:hAnsi="Garamond"/>
          <w:sz w:val="28"/>
          <w:szCs w:val="28"/>
        </w:rPr>
        <w:t>actual</w:t>
      </w:r>
      <w:proofErr w:type="spellEnd"/>
      <w:r w:rsidRPr="00792449">
        <w:rPr>
          <w:rFonts w:ascii="Garamond" w:hAnsi="Garamond"/>
          <w:sz w:val="28"/>
          <w:szCs w:val="28"/>
        </w:rPr>
        <w:t xml:space="preserve"> era de transição digital, onde os governos enfrentam o desafio de formular políticas institucionais, legais e de gestão de recursos humanos voltadas à garantia da segurança cibernética, a defesa do ciberespaço tem sido conduzida, em grande medida, por meio de políticas de curto e médio prazo. Isso ocorre porque tais políticas, pela sua flexibilidade, podem ser ajustadas mais rapidamente que a legislação, cujo processo de alteração é intrinsecamente burocrático e frequentemente incapaz de responder à urgência das ameaças cibernéticas.</w:t>
      </w:r>
    </w:p>
    <w:p w14:paraId="1AD1CC5D" w14:textId="77777777" w:rsidR="008B0E10" w:rsidRPr="00792449" w:rsidRDefault="008B0E10" w:rsidP="00792449">
      <w:pPr>
        <w:pStyle w:val="PargrafodaLista"/>
        <w:spacing w:after="0" w:line="360" w:lineRule="auto"/>
        <w:ind w:left="0"/>
        <w:jc w:val="both"/>
        <w:rPr>
          <w:rFonts w:ascii="Garamond" w:hAnsi="Garamond"/>
          <w:sz w:val="28"/>
          <w:szCs w:val="28"/>
        </w:rPr>
      </w:pPr>
    </w:p>
    <w:p w14:paraId="7D99C03B" w14:textId="422F9C86" w:rsidR="008B0E10" w:rsidRPr="00792449" w:rsidRDefault="008B0E10" w:rsidP="00792449">
      <w:pPr>
        <w:pStyle w:val="PargrafodaLista"/>
        <w:spacing w:after="0" w:line="360" w:lineRule="auto"/>
        <w:ind w:left="0"/>
        <w:jc w:val="both"/>
        <w:rPr>
          <w:rFonts w:ascii="Garamond" w:hAnsi="Garamond"/>
          <w:sz w:val="28"/>
          <w:szCs w:val="28"/>
        </w:rPr>
      </w:pPr>
      <w:r w:rsidRPr="00792449">
        <w:rPr>
          <w:rFonts w:ascii="Garamond" w:hAnsi="Garamond"/>
          <w:sz w:val="28"/>
          <w:szCs w:val="28"/>
        </w:rPr>
        <w:lastRenderedPageBreak/>
        <w:t xml:space="preserve">Nesse contexto, destaca-se a necessidade de aprovar uma Estratégia Nacional de Cibersegurança, um instrumento essencial para estruturar políticas voltadas à prevenção e combate de práticas que comprometem o ecossistema do ciberespaço nacional. Esta estratégia visa proteger instituições públicas e privadas, bem como indivíduos e bens, contra </w:t>
      </w:r>
      <w:proofErr w:type="spellStart"/>
      <w:r w:rsidRPr="00792449">
        <w:rPr>
          <w:rFonts w:ascii="Garamond" w:hAnsi="Garamond"/>
          <w:sz w:val="28"/>
          <w:szCs w:val="28"/>
        </w:rPr>
        <w:t>ciberataques</w:t>
      </w:r>
      <w:proofErr w:type="spellEnd"/>
      <w:r w:rsidRPr="00792449">
        <w:rPr>
          <w:rFonts w:ascii="Garamond" w:hAnsi="Garamond"/>
          <w:sz w:val="28"/>
          <w:szCs w:val="28"/>
        </w:rPr>
        <w:t>, em consonância com os compromissos regionais e internacionais assumidos por Angola.</w:t>
      </w:r>
    </w:p>
    <w:p w14:paraId="0E709D55" w14:textId="77777777" w:rsidR="008B0E10" w:rsidRPr="00792449" w:rsidRDefault="008B0E10" w:rsidP="00792449">
      <w:pPr>
        <w:pStyle w:val="PargrafodaLista"/>
        <w:spacing w:after="0" w:line="360" w:lineRule="auto"/>
        <w:ind w:left="360" w:right="140"/>
        <w:jc w:val="both"/>
        <w:rPr>
          <w:rFonts w:ascii="Garamond" w:hAnsi="Garamond"/>
          <w:sz w:val="28"/>
          <w:szCs w:val="28"/>
        </w:rPr>
      </w:pPr>
    </w:p>
    <w:p w14:paraId="11509023" w14:textId="7400D690"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O Livro Branco das Tecnologias d</w:t>
      </w:r>
      <w:r w:rsidR="009D271D" w:rsidRPr="00792449">
        <w:rPr>
          <w:rFonts w:ascii="Garamond" w:hAnsi="Garamond"/>
          <w:color w:val="000000" w:themeColor="text1"/>
          <w:sz w:val="28"/>
          <w:szCs w:val="28"/>
        </w:rPr>
        <w:t>e</w:t>
      </w:r>
      <w:r w:rsidRPr="00792449">
        <w:rPr>
          <w:rFonts w:ascii="Garamond" w:hAnsi="Garamond"/>
          <w:color w:val="000000" w:themeColor="text1"/>
          <w:sz w:val="28"/>
          <w:szCs w:val="28"/>
        </w:rPr>
        <w:t xml:space="preserve"> </w:t>
      </w:r>
      <w:r w:rsidRPr="00792449">
        <w:rPr>
          <w:rFonts w:ascii="Garamond" w:hAnsi="Garamond"/>
          <w:sz w:val="28"/>
          <w:szCs w:val="28"/>
        </w:rPr>
        <w:t xml:space="preserve">Informação e Comunicação, que traça as medidas de política e as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 que visam o desenvolvimento sustentável do sector das tecnologias de informação e da comunicação, enfatiza, dentre outros </w:t>
      </w:r>
      <w:proofErr w:type="spellStart"/>
      <w:r w:rsidRPr="00792449">
        <w:rPr>
          <w:rFonts w:ascii="Garamond" w:hAnsi="Garamond"/>
          <w:sz w:val="28"/>
          <w:szCs w:val="28"/>
        </w:rPr>
        <w:t>aspectos</w:t>
      </w:r>
      <w:proofErr w:type="spellEnd"/>
      <w:r w:rsidRPr="00792449">
        <w:rPr>
          <w:rFonts w:ascii="Garamond" w:hAnsi="Garamond"/>
          <w:sz w:val="28"/>
          <w:szCs w:val="28"/>
        </w:rPr>
        <w:t xml:space="preserve">, a necessidade de se garantir a segurança do ciberespaço nacional e, em particular, das </w:t>
      </w:r>
      <w:proofErr w:type="spellStart"/>
      <w:r w:rsidRPr="00792449">
        <w:rPr>
          <w:rFonts w:ascii="Garamond" w:hAnsi="Garamond"/>
          <w:sz w:val="28"/>
          <w:szCs w:val="28"/>
        </w:rPr>
        <w:t>infra-estruturas</w:t>
      </w:r>
      <w:proofErr w:type="spellEnd"/>
      <w:r w:rsidRPr="00792449">
        <w:rPr>
          <w:rFonts w:ascii="Garamond" w:hAnsi="Garamond"/>
          <w:sz w:val="28"/>
          <w:szCs w:val="28"/>
        </w:rPr>
        <w:t xml:space="preserve"> críticas e assenta em seis eixos de </w:t>
      </w:r>
      <w:proofErr w:type="spellStart"/>
      <w:r w:rsidRPr="00792449">
        <w:rPr>
          <w:rFonts w:ascii="Garamond" w:hAnsi="Garamond"/>
          <w:sz w:val="28"/>
          <w:szCs w:val="28"/>
        </w:rPr>
        <w:t>acção</w:t>
      </w:r>
      <w:proofErr w:type="spellEnd"/>
      <w:r w:rsidRPr="00792449">
        <w:rPr>
          <w:rFonts w:ascii="Garamond" w:hAnsi="Garamond"/>
          <w:sz w:val="28"/>
          <w:szCs w:val="28"/>
        </w:rPr>
        <w:t>, dentre os quais se destaca o da Regulação e o da Cibersegurança.</w:t>
      </w:r>
    </w:p>
    <w:p w14:paraId="5AB6426A" w14:textId="77777777" w:rsidR="008B0E10" w:rsidRPr="00792449" w:rsidRDefault="008B0E10" w:rsidP="00792449">
      <w:pPr>
        <w:pStyle w:val="PargrafodaLista"/>
        <w:spacing w:after="0" w:line="360" w:lineRule="auto"/>
        <w:ind w:left="360" w:right="140"/>
        <w:jc w:val="both"/>
        <w:rPr>
          <w:rFonts w:ascii="Garamond" w:hAnsi="Garamond"/>
          <w:sz w:val="28"/>
          <w:szCs w:val="28"/>
        </w:rPr>
      </w:pPr>
    </w:p>
    <w:p w14:paraId="1D1EC316" w14:textId="0CF9B7B5"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domínio político e institucional, para além da criação e institucionalização de um Conselho Nacional de Cibersegurança, o Livro Branco das Tecnologias </w:t>
      </w:r>
      <w:r w:rsidRPr="00792449">
        <w:rPr>
          <w:rFonts w:ascii="Garamond" w:hAnsi="Garamond"/>
          <w:color w:val="000000" w:themeColor="text1"/>
          <w:sz w:val="28"/>
          <w:szCs w:val="28"/>
        </w:rPr>
        <w:t>d</w:t>
      </w:r>
      <w:r w:rsidR="009D271D" w:rsidRPr="00792449">
        <w:rPr>
          <w:rFonts w:ascii="Garamond" w:hAnsi="Garamond"/>
          <w:color w:val="000000" w:themeColor="text1"/>
          <w:sz w:val="28"/>
          <w:szCs w:val="28"/>
        </w:rPr>
        <w:t>e</w:t>
      </w:r>
      <w:r w:rsidR="00166D34" w:rsidRPr="00792449">
        <w:rPr>
          <w:rFonts w:ascii="Garamond" w:hAnsi="Garamond"/>
          <w:strike/>
          <w:color w:val="000000" w:themeColor="text1"/>
          <w:sz w:val="28"/>
          <w:szCs w:val="28"/>
        </w:rPr>
        <w:t xml:space="preserve"> </w:t>
      </w:r>
      <w:r w:rsidRPr="00792449">
        <w:rPr>
          <w:rFonts w:ascii="Garamond" w:hAnsi="Garamond"/>
          <w:sz w:val="28"/>
          <w:szCs w:val="28"/>
        </w:rPr>
        <w:t xml:space="preserve">Informação e Comunicação prevê a aprovação de uma Estratégia Nacional de Cibersegurança, que defina o enquadramento, 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estratégicos e </w:t>
      </w:r>
      <w:proofErr w:type="spellStart"/>
      <w:r w:rsidRPr="00792449">
        <w:rPr>
          <w:rFonts w:ascii="Garamond" w:hAnsi="Garamond"/>
          <w:sz w:val="28"/>
          <w:szCs w:val="28"/>
        </w:rPr>
        <w:t>respectivas</w:t>
      </w:r>
      <w:proofErr w:type="spellEnd"/>
      <w:r w:rsidRPr="00792449">
        <w:rPr>
          <w:rFonts w:ascii="Garamond" w:hAnsi="Garamond"/>
          <w:sz w:val="28"/>
          <w:szCs w:val="28"/>
        </w:rPr>
        <w:t xml:space="preserve">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 de Angola em matéria de segurança do ciberespaço.</w:t>
      </w:r>
    </w:p>
    <w:p w14:paraId="402EF005"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3BABF2A"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Nos termos do diploma supracitado, o Executivo Angolano assumiu o compromisso de </w:t>
      </w:r>
      <w:proofErr w:type="spellStart"/>
      <w:r w:rsidRPr="00792449">
        <w:rPr>
          <w:rFonts w:ascii="Garamond" w:hAnsi="Garamond"/>
          <w:sz w:val="28"/>
          <w:szCs w:val="28"/>
        </w:rPr>
        <w:t>adoptar</w:t>
      </w:r>
      <w:proofErr w:type="spellEnd"/>
      <w:r w:rsidRPr="00792449">
        <w:rPr>
          <w:rFonts w:ascii="Garamond" w:hAnsi="Garamond"/>
          <w:sz w:val="28"/>
          <w:szCs w:val="28"/>
        </w:rPr>
        <w:t xml:space="preserve"> medidas para a institucionalização da Estratégia Nacional de Cibersegurança, tendo como base o entendimento de que a identificação dos perigos é o primeiro passo para defesa do ciberespaço, considerando que os referidos perigos são um desafio considerável para os países, principalmente membros da SADC, visto que estes apresentam défice nos mecanismos de investigação da cibercriminalidade.</w:t>
      </w:r>
    </w:p>
    <w:p w14:paraId="0E4495D0"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78340116" w14:textId="6D6B168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âmbito do Livro Branco das Tecnologias </w:t>
      </w:r>
      <w:r w:rsidRPr="00792449">
        <w:rPr>
          <w:rFonts w:ascii="Garamond" w:hAnsi="Garamond"/>
          <w:color w:val="000000" w:themeColor="text1"/>
          <w:sz w:val="28"/>
          <w:szCs w:val="28"/>
        </w:rPr>
        <w:t>d</w:t>
      </w:r>
      <w:r w:rsidR="009D271D" w:rsidRPr="00792449">
        <w:rPr>
          <w:rFonts w:ascii="Garamond" w:hAnsi="Garamond"/>
          <w:color w:val="000000" w:themeColor="text1"/>
          <w:sz w:val="28"/>
          <w:szCs w:val="28"/>
        </w:rPr>
        <w:t>e</w:t>
      </w:r>
      <w:r w:rsidRPr="00792449">
        <w:rPr>
          <w:rFonts w:ascii="Garamond" w:hAnsi="Garamond"/>
          <w:sz w:val="28"/>
          <w:szCs w:val="28"/>
        </w:rPr>
        <w:t xml:space="preserve"> Informação e Comunicação, no que a Estratégia Nacional de Cibersegurança diz respeito, o Executivo pretende alcançar três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estratégicos, desdobrados em oito conforme abaixo se desenvolve. Os referidos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consistem em:</w:t>
      </w:r>
    </w:p>
    <w:p w14:paraId="7E1A8F7E" w14:textId="77777777" w:rsidR="008B0E10" w:rsidRPr="00792449" w:rsidRDefault="008B0E10" w:rsidP="00792449">
      <w:pPr>
        <w:pStyle w:val="PargrafodaLista"/>
        <w:spacing w:after="0" w:line="360" w:lineRule="auto"/>
        <w:ind w:left="709" w:right="140"/>
        <w:jc w:val="both"/>
        <w:rPr>
          <w:rFonts w:ascii="Garamond" w:hAnsi="Garamond"/>
          <w:sz w:val="28"/>
          <w:szCs w:val="28"/>
        </w:rPr>
      </w:pPr>
    </w:p>
    <w:p w14:paraId="5BFFC131" w14:textId="77777777" w:rsidR="008B0E10" w:rsidRPr="00792449" w:rsidRDefault="008B0E10" w:rsidP="00792449">
      <w:pPr>
        <w:pStyle w:val="PargrafodaLista"/>
        <w:numPr>
          <w:ilvl w:val="0"/>
          <w:numId w:val="12"/>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Maximizar a resiliência do País no combate a cibercriminalidade;</w:t>
      </w:r>
    </w:p>
    <w:p w14:paraId="7DA36EB5" w14:textId="77777777" w:rsidR="008B0E10" w:rsidRPr="00792449" w:rsidRDefault="008B0E10" w:rsidP="00792449">
      <w:pPr>
        <w:pStyle w:val="PargrafodaLista"/>
        <w:numPr>
          <w:ilvl w:val="0"/>
          <w:numId w:val="12"/>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Promover a inovação tecnológica;</w:t>
      </w:r>
    </w:p>
    <w:p w14:paraId="01DB03E7" w14:textId="77777777" w:rsidR="008B0E10" w:rsidRPr="00792449" w:rsidRDefault="008B0E10" w:rsidP="00792449">
      <w:pPr>
        <w:pStyle w:val="PargrafodaLista"/>
        <w:numPr>
          <w:ilvl w:val="0"/>
          <w:numId w:val="12"/>
        </w:numPr>
        <w:spacing w:before="93" w:after="160" w:line="360" w:lineRule="auto"/>
        <w:ind w:right="140"/>
        <w:jc w:val="both"/>
        <w:rPr>
          <w:rFonts w:ascii="Garamond" w:hAnsi="Garamond" w:cs="Arial"/>
          <w:bCs/>
          <w:sz w:val="28"/>
          <w:szCs w:val="28"/>
        </w:rPr>
      </w:pPr>
      <w:r w:rsidRPr="00792449">
        <w:rPr>
          <w:rFonts w:ascii="Garamond" w:hAnsi="Garamond" w:cs="Arial"/>
          <w:bCs/>
          <w:sz w:val="28"/>
          <w:szCs w:val="28"/>
        </w:rPr>
        <w:t>Gerar e garantir recursos para o Estado.</w:t>
      </w:r>
    </w:p>
    <w:p w14:paraId="4A3168D8"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48FFB96"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Apesar dos esforços institucionais, políticos e legais que foram empreendidos neste domínio, o Índice Global de Cibersegurança, produzido pela União Internacional de Telecomunicações (UIT) de 2024, agência especializada das Nações Unidas em matéria de tecnologias de informação e comunicação, coloca Angola na quarta posição, a seguir ao nível mais baixo, com 39,5 pontos numa escala de 100, tendo em conta, dentre outros </w:t>
      </w:r>
      <w:proofErr w:type="spellStart"/>
      <w:r w:rsidRPr="00792449">
        <w:rPr>
          <w:rFonts w:ascii="Garamond" w:hAnsi="Garamond"/>
          <w:sz w:val="28"/>
          <w:szCs w:val="28"/>
        </w:rPr>
        <w:t>aspectos</w:t>
      </w:r>
      <w:proofErr w:type="spellEnd"/>
      <w:r w:rsidRPr="00792449">
        <w:rPr>
          <w:rFonts w:ascii="Garamond" w:hAnsi="Garamond"/>
          <w:sz w:val="28"/>
          <w:szCs w:val="28"/>
        </w:rPr>
        <w:t>, a capacidade de respostas rápidas aos incidentes informáticos e a inexistência de uma estratégia nacional para este sector. De facto, a análise da agência assenta nas medidas legais, técnicas e organizacionais aprovadas no domínio da segurança cibernética, bem como o nível de desenvolvimento das capacidades do País no sector e a cooperação internacional.</w:t>
      </w:r>
    </w:p>
    <w:p w14:paraId="02B3A787"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412E8716" w14:textId="314FA150"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Para melhorar a posição supracitada no Índice Global de Cibersegurança e a avaliação do País em outros indicadores de </w:t>
      </w:r>
      <w:proofErr w:type="spellStart"/>
      <w:r w:rsidR="00166D34" w:rsidRPr="00792449">
        <w:rPr>
          <w:rFonts w:ascii="Garamond" w:hAnsi="Garamond"/>
          <w:sz w:val="28"/>
          <w:szCs w:val="28"/>
        </w:rPr>
        <w:t>cibersegurança</w:t>
      </w:r>
      <w:proofErr w:type="spellEnd"/>
      <w:r w:rsidRPr="00792449">
        <w:rPr>
          <w:rFonts w:ascii="Garamond" w:hAnsi="Garamond"/>
          <w:sz w:val="28"/>
          <w:szCs w:val="28"/>
        </w:rPr>
        <w:t xml:space="preserve">, garantir a integridade das </w:t>
      </w:r>
      <w:proofErr w:type="spellStart"/>
      <w:r w:rsidRPr="00792449">
        <w:rPr>
          <w:rFonts w:ascii="Garamond" w:hAnsi="Garamond"/>
          <w:sz w:val="28"/>
          <w:szCs w:val="28"/>
        </w:rPr>
        <w:t>infra-estruturas</w:t>
      </w:r>
      <w:proofErr w:type="spellEnd"/>
      <w:r w:rsidRPr="00792449">
        <w:rPr>
          <w:rFonts w:ascii="Garamond" w:hAnsi="Garamond"/>
          <w:sz w:val="28"/>
          <w:szCs w:val="28"/>
        </w:rPr>
        <w:t xml:space="preserve"> críticas e a segurança cibernética no geral e, desta forma, atrair investimento público e privado, sobretudo estrangeiro, o </w:t>
      </w:r>
      <w:proofErr w:type="spellStart"/>
      <w:r w:rsidRPr="00792449">
        <w:rPr>
          <w:rFonts w:ascii="Garamond" w:hAnsi="Garamond"/>
          <w:sz w:val="28"/>
          <w:szCs w:val="28"/>
        </w:rPr>
        <w:t>actual</w:t>
      </w:r>
      <w:proofErr w:type="spellEnd"/>
      <w:r w:rsidRPr="00792449">
        <w:rPr>
          <w:rFonts w:ascii="Garamond" w:hAnsi="Garamond"/>
          <w:sz w:val="28"/>
          <w:szCs w:val="28"/>
        </w:rPr>
        <w:t xml:space="preserve"> Executivo entende que é indispensável, dentre outras medidas, assegurar a aprovação de uma Estratégia Nacional de Cibersegurança, que se </w:t>
      </w:r>
      <w:r w:rsidRPr="00792449">
        <w:rPr>
          <w:rFonts w:ascii="Garamond" w:hAnsi="Garamond"/>
          <w:sz w:val="28"/>
          <w:szCs w:val="28"/>
        </w:rPr>
        <w:lastRenderedPageBreak/>
        <w:t xml:space="preserve">apresente como um importante documento orientador da governação cibernética, </w:t>
      </w:r>
    </w:p>
    <w:p w14:paraId="310134CE"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16539D34" w14:textId="3D2BB5C9"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Na verdade, dentre as várias metas prioritárias que o Executivo se propõe no quinquénio 2022-2027, destaca-se a criação da capacidade do Estado no domínio da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que assentará (i) na implementação de um plano operacional de </w:t>
      </w:r>
      <w:proofErr w:type="spellStart"/>
      <w:r w:rsidRPr="00792449">
        <w:rPr>
          <w:rFonts w:ascii="Garamond" w:hAnsi="Garamond"/>
          <w:sz w:val="28"/>
          <w:szCs w:val="28"/>
        </w:rPr>
        <w:t>ciber</w:t>
      </w:r>
      <w:r w:rsidR="00166D34" w:rsidRPr="00792449">
        <w:rPr>
          <w:rFonts w:ascii="Garamond" w:hAnsi="Garamond"/>
          <w:sz w:val="28"/>
          <w:szCs w:val="28"/>
        </w:rPr>
        <w:t>seguranç</w:t>
      </w:r>
      <w:r w:rsidRPr="00792449">
        <w:rPr>
          <w:rFonts w:ascii="Garamond" w:hAnsi="Garamond"/>
          <w:sz w:val="28"/>
          <w:szCs w:val="28"/>
        </w:rPr>
        <w:t>a</w:t>
      </w:r>
      <w:proofErr w:type="spellEnd"/>
      <w:r w:rsidRPr="00792449">
        <w:rPr>
          <w:rFonts w:ascii="Garamond" w:hAnsi="Garamond"/>
          <w:sz w:val="28"/>
          <w:szCs w:val="28"/>
        </w:rPr>
        <w:t xml:space="preserve"> e dotá-lo dos meios orçamentais indispensáveis à sua implementação; (</w:t>
      </w:r>
      <w:proofErr w:type="spellStart"/>
      <w:r w:rsidRPr="00792449">
        <w:rPr>
          <w:rFonts w:ascii="Garamond" w:hAnsi="Garamond"/>
          <w:sz w:val="28"/>
          <w:szCs w:val="28"/>
        </w:rPr>
        <w:t>ii</w:t>
      </w:r>
      <w:proofErr w:type="spellEnd"/>
      <w:r w:rsidRPr="00792449">
        <w:rPr>
          <w:rFonts w:ascii="Garamond" w:hAnsi="Garamond"/>
          <w:sz w:val="28"/>
          <w:szCs w:val="28"/>
        </w:rPr>
        <w:t xml:space="preserve">) na estruturação das unidades operacionais de </w:t>
      </w:r>
      <w:proofErr w:type="spellStart"/>
      <w:r w:rsidR="00166D34" w:rsidRPr="00792449">
        <w:rPr>
          <w:rFonts w:ascii="Garamond" w:hAnsi="Garamond"/>
          <w:sz w:val="28"/>
          <w:szCs w:val="28"/>
        </w:rPr>
        <w:t>cibersegurança</w:t>
      </w:r>
      <w:proofErr w:type="spellEnd"/>
      <w:r w:rsidRPr="00792449">
        <w:rPr>
          <w:rFonts w:ascii="Garamond" w:hAnsi="Garamond"/>
          <w:sz w:val="28"/>
          <w:szCs w:val="28"/>
        </w:rPr>
        <w:t xml:space="preserve">, capacitando os </w:t>
      </w:r>
      <w:proofErr w:type="spellStart"/>
      <w:r w:rsidRPr="00792449">
        <w:rPr>
          <w:rFonts w:ascii="Garamond" w:hAnsi="Garamond"/>
          <w:sz w:val="28"/>
          <w:szCs w:val="28"/>
        </w:rPr>
        <w:t>efectivos</w:t>
      </w:r>
      <w:proofErr w:type="spellEnd"/>
      <w:r w:rsidRPr="00792449">
        <w:rPr>
          <w:rFonts w:ascii="Garamond" w:hAnsi="Garamond"/>
          <w:sz w:val="28"/>
          <w:szCs w:val="28"/>
        </w:rPr>
        <w:t xml:space="preserve"> das mesmas; e (</w:t>
      </w:r>
      <w:proofErr w:type="spellStart"/>
      <w:r w:rsidRPr="00792449">
        <w:rPr>
          <w:rFonts w:ascii="Garamond" w:hAnsi="Garamond"/>
          <w:sz w:val="28"/>
          <w:szCs w:val="28"/>
        </w:rPr>
        <w:t>iii</w:t>
      </w:r>
      <w:proofErr w:type="spellEnd"/>
      <w:r w:rsidRPr="00792449">
        <w:rPr>
          <w:rFonts w:ascii="Garamond" w:hAnsi="Garamond"/>
          <w:sz w:val="28"/>
          <w:szCs w:val="28"/>
        </w:rPr>
        <w:t>) na melhoria do suporte tecnológico, adequando-o aos desafios e ameaças que enfrentamos.</w:t>
      </w:r>
    </w:p>
    <w:p w14:paraId="20C2899E"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2262EF0" w14:textId="263B5395" w:rsidR="008B0E10" w:rsidRPr="004C1CD4" w:rsidRDefault="004C1CD4" w:rsidP="004C1CD4">
      <w:pPr>
        <w:pStyle w:val="Cabealho1"/>
        <w:rPr>
          <w:b/>
          <w:bCs/>
        </w:rPr>
      </w:pPr>
      <w:bookmarkStart w:id="5" w:name="_Toc184657106"/>
      <w:r>
        <w:rPr>
          <w:b/>
          <w:bCs/>
        </w:rPr>
        <w:t xml:space="preserve">II. </w:t>
      </w:r>
      <w:r w:rsidR="008B0E10" w:rsidRPr="004C1CD4">
        <w:rPr>
          <w:b/>
          <w:bCs/>
        </w:rPr>
        <w:t>VISÃO</w:t>
      </w:r>
      <w:bookmarkEnd w:id="5"/>
    </w:p>
    <w:p w14:paraId="6DE3A465"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5126B685"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Ser uma Nação segura e resiliente do ponto de vista cibernético, onde a preocupação com a segurança do espaço nacional digital é o mote da garantia dos valores mais estruturantes do Estado Democrático de Direito consagrado na Constituição, sem prejuízo da necessidade de preservação dos dados pessoais dos cidadãos.</w:t>
      </w:r>
    </w:p>
    <w:p w14:paraId="5534E182"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8BC2638" w14:textId="3C3F91F9" w:rsidR="008B0E10" w:rsidRPr="00792449" w:rsidRDefault="004C1CD4" w:rsidP="004C1CD4">
      <w:pPr>
        <w:pStyle w:val="Cabealho1"/>
      </w:pPr>
      <w:bookmarkStart w:id="6" w:name="_Toc184657107"/>
      <w:r>
        <w:rPr>
          <w:b/>
          <w:bCs/>
        </w:rPr>
        <w:t xml:space="preserve">III. </w:t>
      </w:r>
      <w:r w:rsidR="008B0E10" w:rsidRPr="004C1CD4">
        <w:rPr>
          <w:b/>
          <w:bCs/>
        </w:rPr>
        <w:t>MISSÃO</w:t>
      </w:r>
      <w:bookmarkEnd w:id="6"/>
    </w:p>
    <w:p w14:paraId="15132510"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1A818DD0" w14:textId="77777777" w:rsidR="008B0E10" w:rsidRPr="00792449" w:rsidRDefault="008B0E10" w:rsidP="00792449">
      <w:pPr>
        <w:pStyle w:val="PargrafodaLista"/>
        <w:spacing w:after="0" w:line="360" w:lineRule="auto"/>
        <w:ind w:left="0" w:right="140"/>
        <w:jc w:val="both"/>
        <w:rPr>
          <w:rFonts w:ascii="Garamond" w:hAnsi="Garamond"/>
          <w:b/>
          <w:sz w:val="28"/>
          <w:szCs w:val="28"/>
        </w:rPr>
      </w:pPr>
      <w:r w:rsidRPr="00792449">
        <w:rPr>
          <w:rFonts w:ascii="Garamond" w:hAnsi="Garamond"/>
          <w:sz w:val="28"/>
          <w:szCs w:val="28"/>
        </w:rPr>
        <w:t xml:space="preserve">Criar e desenvolver uma capacidade legal, institucional e operacional que garanta um ambiente seguro e </w:t>
      </w:r>
      <w:proofErr w:type="spellStart"/>
      <w:r w:rsidRPr="00792449">
        <w:rPr>
          <w:rFonts w:ascii="Garamond" w:hAnsi="Garamond"/>
          <w:sz w:val="28"/>
          <w:szCs w:val="28"/>
        </w:rPr>
        <w:t>atractivo</w:t>
      </w:r>
      <w:proofErr w:type="spellEnd"/>
      <w:r w:rsidRPr="00792449">
        <w:rPr>
          <w:rFonts w:ascii="Garamond" w:hAnsi="Garamond"/>
          <w:sz w:val="28"/>
          <w:szCs w:val="28"/>
        </w:rPr>
        <w:t xml:space="preserve"> no ciberespaço nacional, garantindo um espaço cibernético seguro, que fomenta uma cultura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responsável entre os cidadãos e as instituições públicas e privadas. </w:t>
      </w:r>
      <w:r w:rsidRPr="00792449">
        <w:rPr>
          <w:rFonts w:ascii="Garamond" w:hAnsi="Garamond"/>
          <w:b/>
          <w:sz w:val="28"/>
          <w:szCs w:val="28"/>
        </w:rPr>
        <w:t xml:space="preserve"> </w:t>
      </w:r>
    </w:p>
    <w:p w14:paraId="772A2479"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26C633D7" w14:textId="20FED682" w:rsidR="008B0E10" w:rsidRPr="004C1CD4" w:rsidRDefault="004C1CD4" w:rsidP="004C1CD4">
      <w:pPr>
        <w:pStyle w:val="Cabealho1"/>
        <w:rPr>
          <w:b/>
          <w:bCs/>
        </w:rPr>
      </w:pPr>
      <w:bookmarkStart w:id="7" w:name="_Toc184657108"/>
      <w:r>
        <w:rPr>
          <w:b/>
          <w:bCs/>
        </w:rPr>
        <w:lastRenderedPageBreak/>
        <w:t xml:space="preserve">IV. </w:t>
      </w:r>
      <w:r w:rsidR="008B0E10" w:rsidRPr="004C1CD4">
        <w:rPr>
          <w:b/>
          <w:bCs/>
        </w:rPr>
        <w:t>PRINCÍPIOS</w:t>
      </w:r>
      <w:bookmarkEnd w:id="7"/>
    </w:p>
    <w:p w14:paraId="1CBF7894"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78818574"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A presente Estratégia Nacional de Cibersegurança assenta, dentre outros princípios, nos seguintes:</w:t>
      </w:r>
    </w:p>
    <w:p w14:paraId="1BE99C1E"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C16F0CE" w14:textId="77777777" w:rsidR="008B0E10" w:rsidRPr="00792449" w:rsidRDefault="008B0E10" w:rsidP="00792449">
      <w:pPr>
        <w:pStyle w:val="PargrafodaLista"/>
        <w:numPr>
          <w:ilvl w:val="0"/>
          <w:numId w:val="2"/>
        </w:numPr>
        <w:spacing w:after="0" w:line="360" w:lineRule="auto"/>
        <w:ind w:right="140"/>
        <w:jc w:val="both"/>
        <w:rPr>
          <w:rFonts w:ascii="Garamond" w:hAnsi="Garamond"/>
          <w:sz w:val="28"/>
          <w:szCs w:val="28"/>
        </w:rPr>
      </w:pPr>
      <w:r w:rsidRPr="00792449">
        <w:rPr>
          <w:rFonts w:ascii="Garamond" w:hAnsi="Garamond"/>
          <w:b/>
          <w:sz w:val="28"/>
          <w:szCs w:val="28"/>
        </w:rPr>
        <w:t>Princípio da Subsidiariedade</w:t>
      </w:r>
      <w:r w:rsidRPr="00792449">
        <w:rPr>
          <w:rFonts w:ascii="Garamond" w:hAnsi="Garamond"/>
          <w:sz w:val="28"/>
          <w:szCs w:val="28"/>
        </w:rPr>
        <w:t xml:space="preserve"> – que assenta no facto de que a responsabilidade do Estado Angolano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é subsidiária, uma vez que, em primeiro lugar, são os cidadãos que são chamados pela forma responsável como utilizam o ciberespaço, em seguida são as entidades privadas que detêm grande parte das </w:t>
      </w:r>
      <w:proofErr w:type="spellStart"/>
      <w:r w:rsidRPr="00792449">
        <w:rPr>
          <w:rFonts w:ascii="Garamond" w:hAnsi="Garamond"/>
          <w:sz w:val="28"/>
          <w:szCs w:val="28"/>
        </w:rPr>
        <w:t>infra-estruturas</w:t>
      </w:r>
      <w:proofErr w:type="spellEnd"/>
      <w:r w:rsidRPr="00792449">
        <w:rPr>
          <w:rFonts w:ascii="Garamond" w:hAnsi="Garamond"/>
          <w:sz w:val="28"/>
          <w:szCs w:val="28"/>
        </w:rPr>
        <w:t xml:space="preserve"> tecnológicas e, por último, o Estado que deve assegurar a integridade da Soberania Nacional, do Estado Democrático de Direito, assim como o normal funcionamento das instituições.</w:t>
      </w:r>
    </w:p>
    <w:p w14:paraId="4720FABC" w14:textId="77777777" w:rsidR="008B0E10" w:rsidRPr="00792449" w:rsidRDefault="008B0E10" w:rsidP="00792449">
      <w:pPr>
        <w:pStyle w:val="PargrafodaLista"/>
        <w:numPr>
          <w:ilvl w:val="0"/>
          <w:numId w:val="2"/>
        </w:numPr>
        <w:spacing w:after="0" w:line="360" w:lineRule="auto"/>
        <w:ind w:right="140"/>
        <w:jc w:val="both"/>
        <w:rPr>
          <w:rFonts w:ascii="Garamond" w:hAnsi="Garamond"/>
          <w:b/>
          <w:sz w:val="28"/>
          <w:szCs w:val="28"/>
        </w:rPr>
      </w:pPr>
      <w:r w:rsidRPr="00792449">
        <w:rPr>
          <w:rFonts w:ascii="Garamond" w:hAnsi="Garamond"/>
          <w:b/>
          <w:sz w:val="28"/>
          <w:szCs w:val="28"/>
        </w:rPr>
        <w:t xml:space="preserve">Princípio da Complementaridade – </w:t>
      </w:r>
      <w:r w:rsidRPr="00792449">
        <w:rPr>
          <w:rFonts w:ascii="Garamond" w:hAnsi="Garamond"/>
          <w:sz w:val="28"/>
          <w:szCs w:val="28"/>
        </w:rPr>
        <w:t xml:space="preserve">que assenta na lógica de que, sendo a responsabilidade do Estado subsidiária no domínio de segurança cibernética, a integridade do ciberespaço nacional constitui uma responsabilidade partilhada de todos os </w:t>
      </w:r>
      <w:proofErr w:type="spellStart"/>
      <w:r w:rsidRPr="00792449">
        <w:rPr>
          <w:rFonts w:ascii="Garamond" w:hAnsi="Garamond"/>
          <w:sz w:val="28"/>
          <w:szCs w:val="28"/>
        </w:rPr>
        <w:t>actores</w:t>
      </w:r>
      <w:proofErr w:type="spellEnd"/>
      <w:r w:rsidRPr="00792449">
        <w:rPr>
          <w:rFonts w:ascii="Garamond" w:hAnsi="Garamond"/>
          <w:sz w:val="28"/>
          <w:szCs w:val="28"/>
        </w:rPr>
        <w:t xml:space="preserve"> públicos, privados e cidadãos, que são os beneficiários últimos dos serviços tecnológicos.</w:t>
      </w:r>
    </w:p>
    <w:p w14:paraId="573FC75A" w14:textId="77777777" w:rsidR="008B0E10" w:rsidRPr="00792449" w:rsidRDefault="008B0E10" w:rsidP="00792449">
      <w:pPr>
        <w:pStyle w:val="PargrafodaLista"/>
        <w:numPr>
          <w:ilvl w:val="0"/>
          <w:numId w:val="2"/>
        </w:numPr>
        <w:spacing w:after="0" w:line="360" w:lineRule="auto"/>
        <w:ind w:right="140"/>
        <w:jc w:val="both"/>
        <w:rPr>
          <w:rFonts w:ascii="Garamond" w:hAnsi="Garamond"/>
          <w:b/>
          <w:sz w:val="28"/>
          <w:szCs w:val="28"/>
        </w:rPr>
      </w:pPr>
      <w:r w:rsidRPr="00792449">
        <w:rPr>
          <w:rFonts w:ascii="Garamond" w:hAnsi="Garamond"/>
          <w:b/>
          <w:sz w:val="28"/>
          <w:szCs w:val="28"/>
        </w:rPr>
        <w:t xml:space="preserve">Princípio da Proporcionalidade – </w:t>
      </w:r>
      <w:r w:rsidRPr="00792449">
        <w:rPr>
          <w:rFonts w:ascii="Garamond" w:hAnsi="Garamond"/>
          <w:sz w:val="28"/>
          <w:szCs w:val="28"/>
        </w:rPr>
        <w:t>tendo em conta que a segurança cibernética decorre de um exercício complexo e continuado de avaliação dos riscos associados ao ciberespaço, este princípio implica que os recursos dispostos para mitigar os riscos identificados devem ser proporcionais aos mesmos.</w:t>
      </w:r>
    </w:p>
    <w:p w14:paraId="44CFA55B" w14:textId="77777777" w:rsidR="008B0E10" w:rsidRPr="00792449" w:rsidRDefault="008B0E10" w:rsidP="00792449">
      <w:pPr>
        <w:pStyle w:val="PargrafodaLista"/>
        <w:numPr>
          <w:ilvl w:val="0"/>
          <w:numId w:val="2"/>
        </w:numPr>
        <w:spacing w:after="0" w:line="360" w:lineRule="auto"/>
        <w:ind w:right="140"/>
        <w:jc w:val="both"/>
        <w:rPr>
          <w:rFonts w:ascii="Garamond" w:hAnsi="Garamond"/>
          <w:b/>
          <w:sz w:val="28"/>
          <w:szCs w:val="28"/>
        </w:rPr>
      </w:pPr>
      <w:r w:rsidRPr="00792449">
        <w:rPr>
          <w:rFonts w:ascii="Garamond" w:hAnsi="Garamond"/>
          <w:b/>
          <w:sz w:val="28"/>
          <w:szCs w:val="28"/>
        </w:rPr>
        <w:t xml:space="preserve">Princípio da Inclusão e Acesso Universal – </w:t>
      </w:r>
      <w:r w:rsidRPr="00792449">
        <w:rPr>
          <w:rFonts w:ascii="Garamond" w:hAnsi="Garamond"/>
          <w:sz w:val="28"/>
          <w:szCs w:val="28"/>
        </w:rPr>
        <w:t>que assegura que todos os cidadãos tenham acesso e podem utilizar o ciberespaço de forma segura e inclusiva.</w:t>
      </w:r>
    </w:p>
    <w:p w14:paraId="6D076FD8" w14:textId="77777777" w:rsidR="008B0E10" w:rsidRPr="00792449" w:rsidRDefault="008B0E10" w:rsidP="00792449">
      <w:pPr>
        <w:pStyle w:val="PargrafodaLista"/>
        <w:numPr>
          <w:ilvl w:val="0"/>
          <w:numId w:val="2"/>
        </w:numPr>
        <w:spacing w:after="0" w:line="360" w:lineRule="auto"/>
        <w:ind w:right="140"/>
        <w:jc w:val="both"/>
        <w:rPr>
          <w:rFonts w:ascii="Garamond" w:hAnsi="Garamond"/>
          <w:b/>
          <w:sz w:val="28"/>
          <w:szCs w:val="28"/>
        </w:rPr>
      </w:pPr>
      <w:r w:rsidRPr="00792449">
        <w:rPr>
          <w:rFonts w:ascii="Garamond" w:hAnsi="Garamond"/>
          <w:b/>
          <w:sz w:val="28"/>
          <w:szCs w:val="28"/>
        </w:rPr>
        <w:t xml:space="preserve">Princípio da Educação e Literacia Digital – </w:t>
      </w:r>
      <w:r w:rsidRPr="00792449">
        <w:rPr>
          <w:rFonts w:ascii="Garamond" w:hAnsi="Garamond"/>
          <w:sz w:val="28"/>
          <w:szCs w:val="28"/>
        </w:rPr>
        <w:t xml:space="preserve">que implica a promoção de ciberespaço seguro, através da implementação de programas </w:t>
      </w:r>
      <w:r w:rsidRPr="00792449">
        <w:rPr>
          <w:rFonts w:ascii="Garamond" w:hAnsi="Garamond"/>
          <w:sz w:val="28"/>
          <w:szCs w:val="28"/>
        </w:rPr>
        <w:lastRenderedPageBreak/>
        <w:t>educativos que desenvolvam competências nos cidadãos para uma participação segura, responsável e esclarecida no ciberespaço.</w:t>
      </w:r>
    </w:p>
    <w:p w14:paraId="515A9EDD" w14:textId="77777777" w:rsidR="008B0E10" w:rsidRPr="00792449" w:rsidRDefault="008B0E10" w:rsidP="00792449">
      <w:pPr>
        <w:pStyle w:val="PargrafodaLista"/>
        <w:spacing w:after="0" w:line="360" w:lineRule="auto"/>
        <w:ind w:right="140"/>
        <w:jc w:val="both"/>
        <w:rPr>
          <w:rFonts w:ascii="Garamond" w:hAnsi="Garamond"/>
          <w:sz w:val="28"/>
          <w:szCs w:val="28"/>
        </w:rPr>
      </w:pPr>
    </w:p>
    <w:p w14:paraId="1C8D659F" w14:textId="036DC83B" w:rsidR="008B0E10" w:rsidRPr="004C1CD4" w:rsidRDefault="004C1CD4" w:rsidP="004C1CD4">
      <w:pPr>
        <w:pStyle w:val="Cabealho1"/>
        <w:rPr>
          <w:b/>
          <w:bCs/>
        </w:rPr>
      </w:pPr>
      <w:bookmarkStart w:id="8" w:name="_Toc184657109"/>
      <w:r>
        <w:rPr>
          <w:b/>
          <w:bCs/>
        </w:rPr>
        <w:t xml:space="preserve">V. </w:t>
      </w:r>
      <w:r w:rsidR="008B0E10" w:rsidRPr="004C1CD4">
        <w:rPr>
          <w:b/>
          <w:bCs/>
        </w:rPr>
        <w:t>OBJECTIVOS GERAIS</w:t>
      </w:r>
      <w:bookmarkEnd w:id="8"/>
    </w:p>
    <w:p w14:paraId="7780365C" w14:textId="77777777" w:rsidR="008B0E10" w:rsidRPr="00792449" w:rsidRDefault="008B0E10" w:rsidP="00792449">
      <w:pPr>
        <w:pStyle w:val="PargrafodaLista"/>
        <w:spacing w:after="0" w:line="360" w:lineRule="auto"/>
        <w:ind w:left="708" w:right="140"/>
        <w:jc w:val="both"/>
        <w:rPr>
          <w:rFonts w:ascii="Garamond" w:hAnsi="Garamond"/>
          <w:b/>
          <w:sz w:val="28"/>
          <w:szCs w:val="28"/>
        </w:rPr>
      </w:pPr>
    </w:p>
    <w:p w14:paraId="0CB27112"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domínio da segurança cibernética, constituem </w:t>
      </w:r>
      <w:proofErr w:type="spellStart"/>
      <w:r w:rsidRPr="00792449">
        <w:rPr>
          <w:rFonts w:ascii="Garamond" w:hAnsi="Garamond"/>
          <w:sz w:val="28"/>
          <w:szCs w:val="28"/>
        </w:rPr>
        <w:t>objectivos</w:t>
      </w:r>
      <w:proofErr w:type="spellEnd"/>
      <w:r w:rsidRPr="00792449">
        <w:rPr>
          <w:rFonts w:ascii="Garamond" w:hAnsi="Garamond"/>
          <w:sz w:val="28"/>
          <w:szCs w:val="28"/>
        </w:rPr>
        <w:t xml:space="preserve"> fundamentais de Angola, os previstos na Lei de Segurança Nacional, nomeadamente:</w:t>
      </w:r>
    </w:p>
    <w:p w14:paraId="34A86694"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3B740798"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A independência e soberania nacionais;</w:t>
      </w:r>
    </w:p>
    <w:p w14:paraId="6D542529"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A defesa e a integridade territorial;</w:t>
      </w:r>
    </w:p>
    <w:p w14:paraId="50229905"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O respeito dos direitos fundamentais;</w:t>
      </w:r>
    </w:p>
    <w:p w14:paraId="5A5529B5"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A segurança das populações e dos seus bens;</w:t>
      </w:r>
    </w:p>
    <w:p w14:paraId="102DFD3E"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 xml:space="preserve">A defesa 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das instituições e do património nacional;</w:t>
      </w:r>
    </w:p>
    <w:p w14:paraId="4F58E9FF"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A manutenção da paz e da ordem pública, em condições que correspondam ao interesse nacional e estabilidade;</w:t>
      </w:r>
    </w:p>
    <w:p w14:paraId="2115B780"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 xml:space="preserve">A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do ambiente, a biossegurança, a promoção do desenvolvimento económico e social sustentável;</w:t>
      </w:r>
    </w:p>
    <w:p w14:paraId="592D7780" w14:textId="77777777" w:rsidR="008B0E10" w:rsidRPr="00792449" w:rsidRDefault="008B0E10" w:rsidP="00792449">
      <w:pPr>
        <w:pStyle w:val="PargrafodaLista"/>
        <w:numPr>
          <w:ilvl w:val="0"/>
          <w:numId w:val="3"/>
        </w:numPr>
        <w:spacing w:after="0" w:line="360" w:lineRule="auto"/>
        <w:ind w:right="140"/>
        <w:jc w:val="both"/>
        <w:rPr>
          <w:rFonts w:ascii="Garamond" w:hAnsi="Garamond"/>
          <w:sz w:val="28"/>
          <w:szCs w:val="28"/>
        </w:rPr>
      </w:pPr>
      <w:r w:rsidRPr="00792449">
        <w:rPr>
          <w:rFonts w:ascii="Garamond" w:hAnsi="Garamond"/>
          <w:sz w:val="28"/>
          <w:szCs w:val="28"/>
        </w:rPr>
        <w:t xml:space="preserve"> A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do ciberespaço.</w:t>
      </w:r>
    </w:p>
    <w:p w14:paraId="404E46B6" w14:textId="77777777" w:rsidR="008B0E10" w:rsidRPr="00792449" w:rsidRDefault="008B0E10" w:rsidP="00792449">
      <w:pPr>
        <w:pStyle w:val="PargrafodaLista"/>
        <w:spacing w:after="0" w:line="360" w:lineRule="auto"/>
        <w:ind w:left="360" w:right="140"/>
        <w:jc w:val="both"/>
        <w:rPr>
          <w:rFonts w:ascii="Garamond" w:hAnsi="Garamond"/>
          <w:sz w:val="28"/>
          <w:szCs w:val="28"/>
        </w:rPr>
      </w:pPr>
    </w:p>
    <w:p w14:paraId="15FB8C76" w14:textId="02B1425D" w:rsidR="008B0E10" w:rsidRPr="00792449" w:rsidRDefault="004C1CD4" w:rsidP="004C1CD4">
      <w:pPr>
        <w:pStyle w:val="Cabealho1"/>
      </w:pPr>
      <w:bookmarkStart w:id="9" w:name="_Toc184657110"/>
      <w:r>
        <w:rPr>
          <w:b/>
          <w:bCs/>
        </w:rPr>
        <w:t xml:space="preserve">VI. </w:t>
      </w:r>
      <w:r w:rsidR="008B0E10" w:rsidRPr="004C1CD4">
        <w:rPr>
          <w:b/>
          <w:bCs/>
        </w:rPr>
        <w:t>DEFINIÇÕES</w:t>
      </w:r>
      <w:bookmarkEnd w:id="9"/>
    </w:p>
    <w:p w14:paraId="6E484442"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656F9D6C" w14:textId="77777777" w:rsidR="008B0E10" w:rsidRPr="00792449" w:rsidRDefault="008B0E10" w:rsidP="00792449">
      <w:pPr>
        <w:spacing w:after="0" w:line="360" w:lineRule="auto"/>
        <w:ind w:right="140"/>
        <w:jc w:val="both"/>
        <w:rPr>
          <w:rFonts w:ascii="Garamond" w:hAnsi="Garamond"/>
          <w:sz w:val="28"/>
          <w:szCs w:val="28"/>
        </w:rPr>
      </w:pPr>
      <w:r w:rsidRPr="00792449">
        <w:rPr>
          <w:rFonts w:ascii="Garamond" w:hAnsi="Garamond"/>
          <w:sz w:val="28"/>
          <w:szCs w:val="28"/>
        </w:rPr>
        <w:t xml:space="preserve">Sem prejuízo do disposto na Lei </w:t>
      </w:r>
      <w:r w:rsidR="008D6B24" w:rsidRPr="00792449">
        <w:rPr>
          <w:rFonts w:ascii="Garamond" w:hAnsi="Garamond"/>
          <w:sz w:val="28"/>
          <w:szCs w:val="28"/>
        </w:rPr>
        <w:t>da Cibersegurança</w:t>
      </w:r>
      <w:r w:rsidRPr="00792449">
        <w:rPr>
          <w:rFonts w:ascii="Garamond" w:hAnsi="Garamond"/>
          <w:sz w:val="28"/>
          <w:szCs w:val="28"/>
        </w:rPr>
        <w:t xml:space="preserve"> e na Lei da Segurança Nacional, para efeitos da presente Estratégia Nacional de Cibersegurança, entende-se por:</w:t>
      </w:r>
    </w:p>
    <w:p w14:paraId="05F72569" w14:textId="77777777" w:rsidR="008B0E10" w:rsidRPr="00792449" w:rsidRDefault="008B0E10" w:rsidP="00792449">
      <w:pPr>
        <w:spacing w:after="0" w:line="360" w:lineRule="auto"/>
        <w:ind w:right="140"/>
        <w:jc w:val="both"/>
        <w:rPr>
          <w:rFonts w:ascii="Garamond" w:hAnsi="Garamond"/>
          <w:b/>
          <w:sz w:val="28"/>
          <w:szCs w:val="28"/>
        </w:rPr>
      </w:pPr>
    </w:p>
    <w:p w14:paraId="7562D335" w14:textId="77777777" w:rsidR="008B0E10" w:rsidRPr="00792449" w:rsidRDefault="008B0E10" w:rsidP="00792449">
      <w:pPr>
        <w:numPr>
          <w:ilvl w:val="0"/>
          <w:numId w:val="1"/>
        </w:numPr>
        <w:spacing w:after="0" w:line="360" w:lineRule="auto"/>
        <w:ind w:right="140"/>
        <w:jc w:val="both"/>
        <w:rPr>
          <w:rFonts w:ascii="Garamond" w:hAnsi="Garamond"/>
          <w:sz w:val="28"/>
          <w:szCs w:val="28"/>
        </w:rPr>
      </w:pPr>
      <w:r w:rsidRPr="00792449">
        <w:rPr>
          <w:rFonts w:ascii="Garamond" w:hAnsi="Garamond"/>
          <w:i/>
          <w:sz w:val="28"/>
          <w:szCs w:val="28"/>
        </w:rPr>
        <w:t>Ciberespaço</w:t>
      </w:r>
      <w:r w:rsidRPr="00792449">
        <w:rPr>
          <w:rFonts w:ascii="Garamond" w:hAnsi="Garamond"/>
          <w:sz w:val="28"/>
          <w:szCs w:val="28"/>
        </w:rPr>
        <w:t xml:space="preserve"> – o ambiente complexo, de valores e interesses, materializado numa área de responsabilidade </w:t>
      </w:r>
      <w:proofErr w:type="spellStart"/>
      <w:r w:rsidRPr="00792449">
        <w:rPr>
          <w:rFonts w:ascii="Garamond" w:hAnsi="Garamond"/>
          <w:sz w:val="28"/>
          <w:szCs w:val="28"/>
        </w:rPr>
        <w:t>colectiva</w:t>
      </w:r>
      <w:proofErr w:type="spellEnd"/>
      <w:r w:rsidRPr="00792449">
        <w:rPr>
          <w:rFonts w:ascii="Garamond" w:hAnsi="Garamond"/>
          <w:sz w:val="28"/>
          <w:szCs w:val="28"/>
        </w:rPr>
        <w:t xml:space="preserve">, que resulta da </w:t>
      </w:r>
      <w:proofErr w:type="spellStart"/>
      <w:r w:rsidRPr="00792449">
        <w:rPr>
          <w:rFonts w:ascii="Garamond" w:hAnsi="Garamond"/>
          <w:sz w:val="28"/>
          <w:szCs w:val="28"/>
        </w:rPr>
        <w:t>interacção</w:t>
      </w:r>
      <w:proofErr w:type="spellEnd"/>
      <w:r w:rsidRPr="00792449">
        <w:rPr>
          <w:rFonts w:ascii="Garamond" w:hAnsi="Garamond"/>
          <w:sz w:val="28"/>
          <w:szCs w:val="28"/>
        </w:rPr>
        <w:t xml:space="preserve"> entre pessoas, redes e sistemas de informação. </w:t>
      </w:r>
    </w:p>
    <w:p w14:paraId="6B4D7C95" w14:textId="77777777" w:rsidR="008B0E10" w:rsidRPr="00792449" w:rsidRDefault="008B0E10" w:rsidP="00792449">
      <w:pPr>
        <w:numPr>
          <w:ilvl w:val="0"/>
          <w:numId w:val="1"/>
        </w:numPr>
        <w:spacing w:after="0" w:line="360" w:lineRule="auto"/>
        <w:ind w:right="140"/>
        <w:jc w:val="both"/>
        <w:rPr>
          <w:rFonts w:ascii="Garamond" w:hAnsi="Garamond"/>
          <w:sz w:val="28"/>
          <w:szCs w:val="28"/>
        </w:rPr>
      </w:pPr>
      <w:r w:rsidRPr="00792449">
        <w:rPr>
          <w:rFonts w:ascii="Garamond" w:hAnsi="Garamond"/>
          <w:i/>
          <w:sz w:val="28"/>
          <w:szCs w:val="28"/>
        </w:rPr>
        <w:lastRenderedPageBreak/>
        <w:t>Cibersegurança</w:t>
      </w:r>
      <w:r w:rsidRPr="00792449">
        <w:rPr>
          <w:rFonts w:ascii="Garamond" w:hAnsi="Garamond"/>
          <w:sz w:val="28"/>
          <w:szCs w:val="28"/>
        </w:rPr>
        <w:t xml:space="preserve"> – o conjunto de medidas e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prevenção, monitorização, </w:t>
      </w:r>
      <w:proofErr w:type="spellStart"/>
      <w:r w:rsidRPr="00792449">
        <w:rPr>
          <w:rFonts w:ascii="Garamond" w:hAnsi="Garamond"/>
          <w:sz w:val="28"/>
          <w:szCs w:val="28"/>
        </w:rPr>
        <w:t>detecção</w:t>
      </w:r>
      <w:proofErr w:type="spellEnd"/>
      <w:r w:rsidRPr="00792449">
        <w:rPr>
          <w:rFonts w:ascii="Garamond" w:hAnsi="Garamond"/>
          <w:sz w:val="28"/>
          <w:szCs w:val="28"/>
        </w:rPr>
        <w:t xml:space="preserve">, </w:t>
      </w:r>
      <w:proofErr w:type="spellStart"/>
      <w:r w:rsidRPr="00792449">
        <w:rPr>
          <w:rFonts w:ascii="Garamond" w:hAnsi="Garamond"/>
          <w:sz w:val="28"/>
          <w:szCs w:val="28"/>
        </w:rPr>
        <w:t>reacção</w:t>
      </w:r>
      <w:proofErr w:type="spellEnd"/>
      <w:r w:rsidRPr="00792449">
        <w:rPr>
          <w:rFonts w:ascii="Garamond" w:hAnsi="Garamond"/>
          <w:sz w:val="28"/>
          <w:szCs w:val="28"/>
        </w:rPr>
        <w:t xml:space="preserve">, análise e </w:t>
      </w:r>
      <w:proofErr w:type="spellStart"/>
      <w:r w:rsidRPr="00792449">
        <w:rPr>
          <w:rFonts w:ascii="Garamond" w:hAnsi="Garamond"/>
          <w:sz w:val="28"/>
          <w:szCs w:val="28"/>
        </w:rPr>
        <w:t>correcção</w:t>
      </w:r>
      <w:proofErr w:type="spellEnd"/>
      <w:r w:rsidRPr="00792449">
        <w:rPr>
          <w:rFonts w:ascii="Garamond" w:hAnsi="Garamond"/>
          <w:sz w:val="28"/>
          <w:szCs w:val="28"/>
        </w:rPr>
        <w:t xml:space="preserve"> que visam manter o estado de segurança desejado e garantir a confidencialidade, integridade, disponibilidade e não repúdio da informação, das redes e sistemas de informação no ciberespaço, e das pessoas que nele interagem. </w:t>
      </w:r>
    </w:p>
    <w:p w14:paraId="16B1425D" w14:textId="77777777" w:rsidR="008B0E10" w:rsidRPr="00792449" w:rsidRDefault="008B0E10" w:rsidP="00792449">
      <w:pPr>
        <w:numPr>
          <w:ilvl w:val="0"/>
          <w:numId w:val="1"/>
        </w:numPr>
        <w:spacing w:after="0" w:line="360" w:lineRule="auto"/>
        <w:ind w:right="140"/>
        <w:jc w:val="both"/>
        <w:rPr>
          <w:rFonts w:ascii="Garamond" w:hAnsi="Garamond"/>
          <w:sz w:val="28"/>
          <w:szCs w:val="28"/>
        </w:rPr>
      </w:pPr>
      <w:proofErr w:type="spellStart"/>
      <w:r w:rsidRPr="00792449">
        <w:rPr>
          <w:rFonts w:ascii="Garamond" w:hAnsi="Garamond"/>
          <w:i/>
          <w:sz w:val="28"/>
          <w:szCs w:val="28"/>
        </w:rPr>
        <w:t>Ciberdefesa</w:t>
      </w:r>
      <w:proofErr w:type="spellEnd"/>
      <w:r w:rsidRPr="00792449">
        <w:rPr>
          <w:rFonts w:ascii="Garamond" w:hAnsi="Garamond"/>
          <w:sz w:val="28"/>
          <w:szCs w:val="28"/>
        </w:rPr>
        <w:t xml:space="preserve"> – a </w:t>
      </w:r>
      <w:proofErr w:type="spellStart"/>
      <w:r w:rsidRPr="00792449">
        <w:rPr>
          <w:rFonts w:ascii="Garamond" w:hAnsi="Garamond"/>
          <w:sz w:val="28"/>
          <w:szCs w:val="28"/>
        </w:rPr>
        <w:t>actividade</w:t>
      </w:r>
      <w:proofErr w:type="spellEnd"/>
      <w:r w:rsidRPr="00792449">
        <w:rPr>
          <w:rFonts w:ascii="Garamond" w:hAnsi="Garamond"/>
          <w:sz w:val="28"/>
          <w:szCs w:val="28"/>
        </w:rPr>
        <w:t xml:space="preserve"> que visa assegurar a defesa nacional no, ou através do, ciberespaço.</w:t>
      </w:r>
    </w:p>
    <w:p w14:paraId="294BA25C" w14:textId="77777777" w:rsidR="008B0E10" w:rsidRPr="00792449" w:rsidRDefault="008B0E10" w:rsidP="00792449">
      <w:pPr>
        <w:numPr>
          <w:ilvl w:val="0"/>
          <w:numId w:val="1"/>
        </w:numPr>
        <w:spacing w:after="0" w:line="360" w:lineRule="auto"/>
        <w:ind w:right="140"/>
        <w:jc w:val="both"/>
        <w:rPr>
          <w:rFonts w:ascii="Garamond" w:hAnsi="Garamond"/>
          <w:sz w:val="28"/>
          <w:szCs w:val="28"/>
        </w:rPr>
      </w:pPr>
      <w:r w:rsidRPr="00792449">
        <w:rPr>
          <w:rFonts w:ascii="Garamond" w:hAnsi="Garamond"/>
          <w:i/>
          <w:sz w:val="28"/>
          <w:szCs w:val="28"/>
        </w:rPr>
        <w:t xml:space="preserve">Cibercrime – </w:t>
      </w:r>
      <w:r w:rsidRPr="00792449">
        <w:rPr>
          <w:rFonts w:ascii="Garamond" w:hAnsi="Garamond"/>
          <w:sz w:val="28"/>
          <w:szCs w:val="28"/>
        </w:rPr>
        <w:t>os factos correspondentes a crimes praticados com recurso a meios tecnológicos, nos quais estes meios sejam essenciais à prática do crime em causa.</w:t>
      </w:r>
    </w:p>
    <w:p w14:paraId="55A05C37" w14:textId="77777777" w:rsidR="008B0E10" w:rsidRPr="00792449" w:rsidRDefault="008B0E10" w:rsidP="00792449">
      <w:pPr>
        <w:numPr>
          <w:ilvl w:val="0"/>
          <w:numId w:val="1"/>
        </w:numPr>
        <w:spacing w:after="0" w:line="360" w:lineRule="auto"/>
        <w:ind w:right="140"/>
        <w:jc w:val="both"/>
        <w:rPr>
          <w:rFonts w:ascii="Garamond" w:hAnsi="Garamond"/>
          <w:sz w:val="28"/>
          <w:szCs w:val="28"/>
        </w:rPr>
      </w:pPr>
      <w:r w:rsidRPr="00792449">
        <w:rPr>
          <w:rFonts w:ascii="Garamond" w:hAnsi="Garamond"/>
          <w:i/>
          <w:sz w:val="28"/>
          <w:szCs w:val="28"/>
        </w:rPr>
        <w:t xml:space="preserve">Cultura de </w:t>
      </w:r>
      <w:proofErr w:type="spellStart"/>
      <w:r w:rsidRPr="00792449">
        <w:rPr>
          <w:rFonts w:ascii="Garamond" w:hAnsi="Garamond"/>
          <w:i/>
          <w:sz w:val="28"/>
          <w:szCs w:val="28"/>
        </w:rPr>
        <w:t>cibersegurança</w:t>
      </w:r>
      <w:proofErr w:type="spellEnd"/>
      <w:r w:rsidRPr="00792449">
        <w:rPr>
          <w:rFonts w:ascii="Garamond" w:hAnsi="Garamond"/>
          <w:i/>
          <w:sz w:val="28"/>
          <w:szCs w:val="28"/>
        </w:rPr>
        <w:t xml:space="preserve"> </w:t>
      </w:r>
      <w:r w:rsidRPr="00792449">
        <w:rPr>
          <w:rFonts w:ascii="Garamond" w:hAnsi="Garamond"/>
          <w:sz w:val="28"/>
          <w:szCs w:val="28"/>
        </w:rPr>
        <w:t xml:space="preserve">– alinhamento da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com 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da organização de criar um ambiente holístico de confiança e obtenção de resultados consistentes. Envolve a avaliação contínua do risco para criar um ambiente de TIC resiliente.</w:t>
      </w:r>
    </w:p>
    <w:p w14:paraId="03FE9E0C" w14:textId="77777777" w:rsidR="008B0E10" w:rsidRPr="00792449" w:rsidRDefault="008B0E10" w:rsidP="00792449">
      <w:pPr>
        <w:spacing w:after="0" w:line="360" w:lineRule="auto"/>
        <w:ind w:left="720" w:right="140"/>
        <w:jc w:val="both"/>
        <w:rPr>
          <w:rFonts w:ascii="Garamond" w:hAnsi="Garamond"/>
          <w:sz w:val="28"/>
          <w:szCs w:val="28"/>
        </w:rPr>
      </w:pPr>
    </w:p>
    <w:p w14:paraId="5A01F3B2" w14:textId="20F75819" w:rsidR="008B0E10" w:rsidRPr="004C1CD4" w:rsidRDefault="004C1CD4" w:rsidP="004C1CD4">
      <w:pPr>
        <w:pStyle w:val="Cabealho1"/>
        <w:rPr>
          <w:b/>
          <w:bCs/>
        </w:rPr>
      </w:pPr>
      <w:bookmarkStart w:id="10" w:name="_Toc184657111"/>
      <w:r>
        <w:rPr>
          <w:b/>
          <w:bCs/>
        </w:rPr>
        <w:t xml:space="preserve">VII. </w:t>
      </w:r>
      <w:r w:rsidR="008B0E10" w:rsidRPr="004C1CD4">
        <w:rPr>
          <w:b/>
          <w:bCs/>
        </w:rPr>
        <w:t>OBJECTIVOS ESTRATÉGICOS</w:t>
      </w:r>
      <w:bookmarkEnd w:id="10"/>
    </w:p>
    <w:p w14:paraId="17EEDC7E" w14:textId="77777777" w:rsidR="008B0E10" w:rsidRPr="00792449" w:rsidRDefault="008B0E10" w:rsidP="00792449">
      <w:pPr>
        <w:pStyle w:val="PargrafodaLista"/>
        <w:spacing w:after="0" w:line="360" w:lineRule="auto"/>
        <w:ind w:right="140"/>
        <w:jc w:val="both"/>
        <w:rPr>
          <w:rFonts w:ascii="Garamond" w:hAnsi="Garamond"/>
          <w:b/>
          <w:sz w:val="28"/>
          <w:szCs w:val="28"/>
        </w:rPr>
      </w:pPr>
    </w:p>
    <w:p w14:paraId="418D85AC" w14:textId="7C2CD826" w:rsidR="008B0E10" w:rsidRPr="004C1CD4" w:rsidRDefault="004C1CD4" w:rsidP="004C1CD4">
      <w:pPr>
        <w:pStyle w:val="Cabealho1"/>
        <w:rPr>
          <w:b/>
          <w:bCs/>
        </w:rPr>
      </w:pPr>
      <w:bookmarkStart w:id="11" w:name="_Toc184657112"/>
      <w:r w:rsidRPr="004C1CD4">
        <w:rPr>
          <w:b/>
          <w:bCs/>
        </w:rPr>
        <w:t xml:space="preserve">7.1. </w:t>
      </w:r>
      <w:r w:rsidR="008B0E10" w:rsidRPr="004C1CD4">
        <w:rPr>
          <w:b/>
          <w:bCs/>
        </w:rPr>
        <w:t>OBJECTIVO ESTRATÉGICO I: fortalecer as estruturas de segurança cibernética</w:t>
      </w:r>
      <w:bookmarkEnd w:id="11"/>
    </w:p>
    <w:p w14:paraId="6D4DDE4A" w14:textId="77777777" w:rsidR="008B0E10" w:rsidRPr="00792449" w:rsidRDefault="008B0E10" w:rsidP="00792449">
      <w:pPr>
        <w:pStyle w:val="PargrafodaLista"/>
        <w:spacing w:after="0" w:line="360" w:lineRule="auto"/>
        <w:ind w:right="140"/>
        <w:jc w:val="both"/>
        <w:rPr>
          <w:rFonts w:ascii="Garamond" w:hAnsi="Garamond"/>
          <w:b/>
          <w:sz w:val="28"/>
          <w:szCs w:val="28"/>
        </w:rPr>
      </w:pPr>
    </w:p>
    <w:p w14:paraId="5F55AFAC" w14:textId="494BD3DA"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A defesa e segurança do ciberespaço são garantidas, dentre outros mecanismos, por intermédio de organismos especializados habilitados para fiscalizar as </w:t>
      </w:r>
      <w:proofErr w:type="spellStart"/>
      <w:r w:rsidRPr="00792449">
        <w:rPr>
          <w:rFonts w:ascii="Garamond" w:hAnsi="Garamond"/>
          <w:sz w:val="28"/>
          <w:szCs w:val="28"/>
        </w:rPr>
        <w:t>acções</w:t>
      </w:r>
      <w:proofErr w:type="spellEnd"/>
      <w:r w:rsidRPr="00792449">
        <w:rPr>
          <w:rFonts w:ascii="Garamond" w:hAnsi="Garamond"/>
          <w:sz w:val="28"/>
          <w:szCs w:val="28"/>
        </w:rPr>
        <w:t xml:space="preserve"> preventivas </w:t>
      </w:r>
      <w:proofErr w:type="spellStart"/>
      <w:r w:rsidRPr="00792449">
        <w:rPr>
          <w:rFonts w:ascii="Garamond" w:hAnsi="Garamond"/>
          <w:sz w:val="28"/>
          <w:szCs w:val="28"/>
        </w:rPr>
        <w:t>susceptíveis</w:t>
      </w:r>
      <w:proofErr w:type="spellEnd"/>
      <w:r w:rsidRPr="00792449">
        <w:rPr>
          <w:rFonts w:ascii="Garamond" w:hAnsi="Garamond"/>
          <w:sz w:val="28"/>
          <w:szCs w:val="28"/>
        </w:rPr>
        <w:t xml:space="preserve"> de constituir </w:t>
      </w:r>
      <w:proofErr w:type="spellStart"/>
      <w:r w:rsidRPr="00792449">
        <w:rPr>
          <w:rFonts w:ascii="Garamond" w:hAnsi="Garamond"/>
          <w:sz w:val="28"/>
          <w:szCs w:val="28"/>
        </w:rPr>
        <w:t>ciberataques</w:t>
      </w:r>
      <w:proofErr w:type="spellEnd"/>
      <w:r w:rsidRPr="00792449">
        <w:rPr>
          <w:rFonts w:ascii="Garamond" w:hAnsi="Garamond"/>
          <w:sz w:val="28"/>
          <w:szCs w:val="28"/>
        </w:rPr>
        <w:t xml:space="preserve">, assim como responsabilizar, se necessário, os agentes prevaricadores; é neste quadro que os Estados têm procedido com a institucionalização de Conselho Nacional de Cibersegurança, Centro Nacional de Cibersegurança e das equipas de resposta a incidentes e emergências </w:t>
      </w:r>
      <w:r w:rsidRPr="00792449">
        <w:rPr>
          <w:rFonts w:ascii="Garamond" w:hAnsi="Garamond"/>
          <w:color w:val="000000" w:themeColor="text1"/>
          <w:sz w:val="28"/>
          <w:szCs w:val="28"/>
        </w:rPr>
        <w:t>informátic</w:t>
      </w:r>
      <w:r w:rsidR="00556457" w:rsidRPr="00792449">
        <w:rPr>
          <w:rFonts w:ascii="Garamond" w:hAnsi="Garamond"/>
          <w:color w:val="000000" w:themeColor="text1"/>
          <w:sz w:val="28"/>
          <w:szCs w:val="28"/>
        </w:rPr>
        <w:t>a</w:t>
      </w:r>
      <w:r w:rsidRPr="00792449">
        <w:rPr>
          <w:rFonts w:ascii="Garamond" w:hAnsi="Garamond"/>
          <w:color w:val="000000" w:themeColor="text1"/>
          <w:sz w:val="28"/>
          <w:szCs w:val="28"/>
        </w:rPr>
        <w:t>s.</w:t>
      </w:r>
    </w:p>
    <w:p w14:paraId="75413DCF"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lastRenderedPageBreak/>
        <w:t xml:space="preserve">É assim que, enquanto parte do “ecossistema mundial de segurança cibernética”, no que a garantia da integridade do ciberespaço nacional diz respeito, o Estado Angolano define como primeiro </w:t>
      </w:r>
      <w:proofErr w:type="spellStart"/>
      <w:r w:rsidRPr="00792449">
        <w:rPr>
          <w:rFonts w:ascii="Garamond" w:hAnsi="Garamond"/>
          <w:sz w:val="28"/>
          <w:szCs w:val="28"/>
        </w:rPr>
        <w:t>objectivo</w:t>
      </w:r>
      <w:proofErr w:type="spellEnd"/>
      <w:r w:rsidRPr="00792449">
        <w:rPr>
          <w:rFonts w:ascii="Garamond" w:hAnsi="Garamond"/>
          <w:sz w:val="28"/>
          <w:szCs w:val="28"/>
        </w:rPr>
        <w:t xml:space="preserve"> estratégico o de fortalecer as estruturas de </w:t>
      </w:r>
      <w:proofErr w:type="spellStart"/>
      <w:r w:rsidRPr="00792449">
        <w:rPr>
          <w:rFonts w:ascii="Garamond" w:hAnsi="Garamond"/>
          <w:sz w:val="28"/>
          <w:szCs w:val="28"/>
        </w:rPr>
        <w:t>cibersegurança</w:t>
      </w:r>
      <w:proofErr w:type="spellEnd"/>
      <w:r w:rsidRPr="00792449">
        <w:rPr>
          <w:rFonts w:ascii="Garamond" w:hAnsi="Garamond"/>
          <w:sz w:val="28"/>
          <w:szCs w:val="28"/>
        </w:rPr>
        <w:t>.</w:t>
      </w:r>
    </w:p>
    <w:p w14:paraId="62ED36B7"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Com o presente </w:t>
      </w:r>
      <w:proofErr w:type="spellStart"/>
      <w:r w:rsidRPr="00792449">
        <w:rPr>
          <w:rFonts w:ascii="Garamond" w:hAnsi="Garamond"/>
          <w:sz w:val="28"/>
          <w:szCs w:val="28"/>
        </w:rPr>
        <w:t>objectivo</w:t>
      </w:r>
      <w:proofErr w:type="spellEnd"/>
      <w:r w:rsidRPr="00792449">
        <w:rPr>
          <w:rFonts w:ascii="Garamond" w:hAnsi="Garamond"/>
          <w:sz w:val="28"/>
          <w:szCs w:val="28"/>
        </w:rPr>
        <w:t xml:space="preserve"> estratégico, procura-se dotar o País de entidades especializadas que, ao se juntar com as que já existem, possam assegurar a integridade da soberania nacional digital, fortalecer o Estado Democrático de Direito e, deste modo, garantir o normal funcionamento das instituições públicas e privadas, sem olvidar da necessidade de respeitar os direitos, liberdades e garantias individuais, por via de um sistema eficiente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dados pessoais.</w:t>
      </w:r>
    </w:p>
    <w:p w14:paraId="415908BC" w14:textId="0EFBD598" w:rsidR="008B0E10" w:rsidRPr="004C1CD4" w:rsidRDefault="004C1CD4" w:rsidP="004C1CD4">
      <w:pPr>
        <w:pStyle w:val="Cabealho1"/>
        <w:rPr>
          <w:b/>
          <w:bCs/>
        </w:rPr>
      </w:pPr>
      <w:bookmarkStart w:id="12" w:name="_Toc184657113"/>
      <w:r>
        <w:rPr>
          <w:b/>
          <w:bCs/>
        </w:rPr>
        <w:t xml:space="preserve">7.1.1. </w:t>
      </w:r>
      <w:proofErr w:type="spellStart"/>
      <w:r w:rsidR="008B0E10" w:rsidRPr="004C1CD4">
        <w:rPr>
          <w:b/>
          <w:bCs/>
        </w:rPr>
        <w:t>Acções</w:t>
      </w:r>
      <w:proofErr w:type="spellEnd"/>
      <w:r w:rsidR="008B0E10" w:rsidRPr="004C1CD4">
        <w:rPr>
          <w:b/>
          <w:bCs/>
        </w:rPr>
        <w:t xml:space="preserve"> estratégicas:</w:t>
      </w:r>
      <w:bookmarkEnd w:id="12"/>
    </w:p>
    <w:p w14:paraId="0FB0F09D"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Para assegurar o fortalecimento das estruturas de segurança cibernética, são definidas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w:t>
      </w:r>
    </w:p>
    <w:p w14:paraId="120B621F" w14:textId="77777777" w:rsidR="008B0E10" w:rsidRPr="00792449" w:rsidRDefault="008B0E10" w:rsidP="00792449">
      <w:pPr>
        <w:numPr>
          <w:ilvl w:val="0"/>
          <w:numId w:val="4"/>
        </w:numPr>
        <w:spacing w:after="0" w:line="360" w:lineRule="auto"/>
        <w:ind w:right="140"/>
        <w:jc w:val="both"/>
        <w:rPr>
          <w:rFonts w:ascii="Garamond" w:hAnsi="Garamond" w:cs="Tahoma"/>
          <w:sz w:val="28"/>
          <w:szCs w:val="28"/>
        </w:rPr>
      </w:pPr>
      <w:r w:rsidRPr="00792449">
        <w:rPr>
          <w:rFonts w:ascii="Garamond" w:hAnsi="Garamond"/>
          <w:sz w:val="28"/>
          <w:szCs w:val="28"/>
        </w:rPr>
        <w:t xml:space="preserve">Reforçar a capacidade institucional nacional no domínio de defesa cibernética, com vista a maximizar a resiliência das forças de defesa e segurança para fazer face a incidentes, </w:t>
      </w:r>
      <w:proofErr w:type="spellStart"/>
      <w:r w:rsidRPr="00792449">
        <w:rPr>
          <w:rFonts w:ascii="Garamond" w:hAnsi="Garamond"/>
          <w:sz w:val="28"/>
          <w:szCs w:val="28"/>
        </w:rPr>
        <w:t>ciberameaças</w:t>
      </w:r>
      <w:proofErr w:type="spellEnd"/>
      <w:r w:rsidRPr="00792449">
        <w:rPr>
          <w:rFonts w:ascii="Garamond" w:hAnsi="Garamond"/>
          <w:sz w:val="28"/>
          <w:szCs w:val="28"/>
        </w:rPr>
        <w:t xml:space="preserve"> ou </w:t>
      </w:r>
      <w:proofErr w:type="spellStart"/>
      <w:r w:rsidRPr="00792449">
        <w:rPr>
          <w:rFonts w:ascii="Garamond" w:hAnsi="Garamond"/>
          <w:sz w:val="28"/>
          <w:szCs w:val="28"/>
        </w:rPr>
        <w:t>efectivos</w:t>
      </w:r>
      <w:proofErr w:type="spellEnd"/>
      <w:r w:rsidRPr="00792449">
        <w:rPr>
          <w:rFonts w:ascii="Garamond" w:hAnsi="Garamond"/>
          <w:sz w:val="28"/>
          <w:szCs w:val="28"/>
        </w:rPr>
        <w:t xml:space="preserve"> </w:t>
      </w:r>
      <w:proofErr w:type="spellStart"/>
      <w:r w:rsidRPr="00792449">
        <w:rPr>
          <w:rFonts w:ascii="Garamond" w:hAnsi="Garamond"/>
          <w:sz w:val="28"/>
          <w:szCs w:val="28"/>
        </w:rPr>
        <w:t>ciberataques</w:t>
      </w:r>
      <w:proofErr w:type="spellEnd"/>
      <w:r w:rsidRPr="00792449">
        <w:rPr>
          <w:rFonts w:ascii="Garamond" w:hAnsi="Garamond"/>
          <w:sz w:val="28"/>
          <w:szCs w:val="28"/>
        </w:rPr>
        <w:t xml:space="preserve"> que periguem os interesses nacionais e a soberania digital;</w:t>
      </w:r>
    </w:p>
    <w:p w14:paraId="59C003BF" w14:textId="77777777" w:rsidR="008B0E10" w:rsidRPr="00792449" w:rsidRDefault="008B0E10" w:rsidP="00792449">
      <w:pPr>
        <w:numPr>
          <w:ilvl w:val="0"/>
          <w:numId w:val="4"/>
        </w:numPr>
        <w:spacing w:after="0" w:line="360" w:lineRule="auto"/>
        <w:ind w:right="140"/>
        <w:jc w:val="both"/>
        <w:rPr>
          <w:rFonts w:ascii="Garamond" w:hAnsi="Garamond" w:cs="Tahoma"/>
          <w:sz w:val="28"/>
          <w:szCs w:val="28"/>
        </w:rPr>
      </w:pPr>
      <w:r w:rsidRPr="00792449">
        <w:rPr>
          <w:rFonts w:ascii="Garamond" w:hAnsi="Garamond"/>
          <w:sz w:val="28"/>
          <w:szCs w:val="28"/>
        </w:rPr>
        <w:t>Criar o Conselho Nacional de Cibersegurança</w:t>
      </w:r>
      <w:r w:rsidRPr="00792449">
        <w:rPr>
          <w:rFonts w:ascii="Garamond" w:hAnsi="Garamond"/>
          <w:b/>
          <w:sz w:val="28"/>
          <w:szCs w:val="28"/>
        </w:rPr>
        <w:t xml:space="preserve"> </w:t>
      </w:r>
      <w:r w:rsidRPr="00792449">
        <w:rPr>
          <w:rFonts w:ascii="Garamond" w:hAnsi="Garamond"/>
          <w:sz w:val="28"/>
          <w:szCs w:val="28"/>
        </w:rPr>
        <w:t xml:space="preserve">– concebido como órgão de natureza consultiva do Titular do Poder Executivo em matéria de segurança cibernética, que será um passo crucial para fortalecer a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em Angola, sendo composto por todos os organismos públicos e privados que lidam com o ciberespaço e segurança cibernética, designadamente </w:t>
      </w:r>
      <w:r w:rsidRPr="00792449">
        <w:rPr>
          <w:rFonts w:ascii="Garamond" w:hAnsi="Garamond" w:cs="Tahoma"/>
          <w:sz w:val="28"/>
          <w:szCs w:val="28"/>
        </w:rPr>
        <w:t xml:space="preserve">representantes de outros departamentos ministeriais e demais entidades públicas, bem como representantes da sociedade civil e entidades privadas com </w:t>
      </w:r>
      <w:proofErr w:type="spellStart"/>
      <w:r w:rsidRPr="00792449">
        <w:rPr>
          <w:rFonts w:ascii="Garamond" w:hAnsi="Garamond" w:cs="Tahoma"/>
          <w:sz w:val="28"/>
          <w:szCs w:val="28"/>
        </w:rPr>
        <w:t>actuação</w:t>
      </w:r>
      <w:proofErr w:type="spellEnd"/>
      <w:r w:rsidRPr="00792449">
        <w:rPr>
          <w:rFonts w:ascii="Garamond" w:hAnsi="Garamond" w:cs="Tahoma"/>
          <w:sz w:val="28"/>
          <w:szCs w:val="28"/>
        </w:rPr>
        <w:t xml:space="preserve"> no domínio da </w:t>
      </w:r>
      <w:proofErr w:type="spellStart"/>
      <w:r w:rsidRPr="00792449">
        <w:rPr>
          <w:rFonts w:ascii="Garamond" w:hAnsi="Garamond" w:cs="Tahoma"/>
          <w:sz w:val="28"/>
          <w:szCs w:val="28"/>
        </w:rPr>
        <w:t>cibersegurança</w:t>
      </w:r>
      <w:proofErr w:type="spellEnd"/>
      <w:r w:rsidRPr="00792449">
        <w:rPr>
          <w:rFonts w:ascii="Garamond" w:hAnsi="Garamond" w:cs="Tahoma"/>
          <w:sz w:val="28"/>
          <w:szCs w:val="28"/>
        </w:rPr>
        <w:t>;</w:t>
      </w:r>
    </w:p>
    <w:p w14:paraId="365C90FA" w14:textId="77777777" w:rsidR="008B0E10" w:rsidRPr="00792449"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lastRenderedPageBreak/>
        <w:t xml:space="preserve">Criar o Centro Nacional de Cibersegurança – que será concebido como uma entidade pública que integra a Administração </w:t>
      </w:r>
      <w:proofErr w:type="spellStart"/>
      <w:r w:rsidRPr="00792449">
        <w:rPr>
          <w:rFonts w:ascii="Garamond" w:hAnsi="Garamond"/>
          <w:sz w:val="28"/>
          <w:szCs w:val="28"/>
        </w:rPr>
        <w:t>Indirecta</w:t>
      </w:r>
      <w:proofErr w:type="spellEnd"/>
      <w:r w:rsidRPr="00792449">
        <w:rPr>
          <w:rFonts w:ascii="Garamond" w:hAnsi="Garamond"/>
          <w:sz w:val="28"/>
          <w:szCs w:val="28"/>
        </w:rPr>
        <w:t xml:space="preserve"> do Estado, ficando sob o poder de superintendência do Titular do Poder Executivo, delegado ao Ministro das Telecomunicações, Tecnologias de Informação e Comunicação Social – MINTTCS;</w:t>
      </w:r>
    </w:p>
    <w:p w14:paraId="18329174" w14:textId="77777777" w:rsidR="008B0E10" w:rsidRPr="00792449"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t xml:space="preserve">Institucionalizar </w:t>
      </w:r>
      <w:r w:rsidR="008D6B24" w:rsidRPr="00792449">
        <w:rPr>
          <w:rFonts w:ascii="Garamond" w:hAnsi="Garamond"/>
          <w:sz w:val="28"/>
          <w:szCs w:val="28"/>
        </w:rPr>
        <w:t xml:space="preserve">as equipas de resposta a emergência informática, assim como as equipas de resposta a incidentes de segurança informática, CERT.ao e </w:t>
      </w:r>
      <w:proofErr w:type="spellStart"/>
      <w:r w:rsidR="008D6B24" w:rsidRPr="00792449">
        <w:rPr>
          <w:rFonts w:ascii="Garamond" w:hAnsi="Garamond"/>
          <w:sz w:val="28"/>
          <w:szCs w:val="28"/>
        </w:rPr>
        <w:t>CSIRTs</w:t>
      </w:r>
      <w:proofErr w:type="spellEnd"/>
      <w:r w:rsidR="008D6B24" w:rsidRPr="00792449">
        <w:rPr>
          <w:rFonts w:ascii="Garamond" w:hAnsi="Garamond"/>
          <w:sz w:val="28"/>
          <w:szCs w:val="28"/>
        </w:rPr>
        <w:t xml:space="preserve">, </w:t>
      </w:r>
      <w:r w:rsidRPr="00792449">
        <w:rPr>
          <w:rFonts w:ascii="Garamond" w:hAnsi="Garamond"/>
          <w:sz w:val="28"/>
          <w:szCs w:val="28"/>
        </w:rPr>
        <w:t>cujo funcionamento estará integrado organicamente no Centro Nacional de Cibersegurança;</w:t>
      </w:r>
    </w:p>
    <w:p w14:paraId="6702BF51" w14:textId="77777777" w:rsidR="008B0E10" w:rsidRPr="00792449"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t xml:space="preserve">Promover uma maior articulação e coordenação das entidades supracitadas que operarão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em Angola, através da criação de sinergias com entidades públicas que integram o Sistema de Segurança Nacional e com entidades privadas que intervêm no ecossistema cibernético;</w:t>
      </w:r>
    </w:p>
    <w:p w14:paraId="6F727EC2" w14:textId="77777777" w:rsidR="008B0E10" w:rsidRPr="00792449"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t xml:space="preserve">Reforçar as capacidades da Procuradoria Geral da República e, em particular, do Serviço de Investigação Criminal, robustecendo as suas estruturas e as suas capacidades humanas e técnicas para a investigação e combate ao cibercrime, fomentando os recursos humanos alocados a estas entidades e a sua capacidade de executar medidas de obtenção de provas com recursos aos mais avançados meios tecnológicos, assim como a resposta às exigências de cooperação internacional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w:t>
      </w:r>
    </w:p>
    <w:p w14:paraId="1675CDBE" w14:textId="650E4CAE" w:rsidR="008B0E10" w:rsidRPr="00792449"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t>Reforçar o papel das comunidades das equipas de respostas a incidentes e emergências de segurança cibernética como plataforma de excelência para a resposta operacional coordenada e a partilha de boas práticas e de informação relativa a incidentes;</w:t>
      </w:r>
    </w:p>
    <w:p w14:paraId="4062AFD7" w14:textId="77777777" w:rsidR="008B0E10" w:rsidRDefault="008B0E10" w:rsidP="00792449">
      <w:pPr>
        <w:numPr>
          <w:ilvl w:val="0"/>
          <w:numId w:val="4"/>
        </w:numPr>
        <w:spacing w:after="0" w:line="360" w:lineRule="auto"/>
        <w:ind w:right="140"/>
        <w:jc w:val="both"/>
        <w:rPr>
          <w:rFonts w:ascii="Garamond" w:hAnsi="Garamond"/>
          <w:sz w:val="28"/>
          <w:szCs w:val="28"/>
        </w:rPr>
      </w:pPr>
      <w:r w:rsidRPr="00792449">
        <w:rPr>
          <w:rFonts w:ascii="Garamond" w:hAnsi="Garamond"/>
          <w:sz w:val="28"/>
          <w:szCs w:val="28"/>
        </w:rPr>
        <w:t xml:space="preserve">Aprofundar a coordenação e cooperação entre as diversas entidades nacionais com responsabilidades na segurança do ciberespaço nacional, </w:t>
      </w:r>
      <w:r w:rsidRPr="00792449">
        <w:rPr>
          <w:rFonts w:ascii="Garamond" w:hAnsi="Garamond"/>
          <w:sz w:val="28"/>
          <w:szCs w:val="28"/>
        </w:rPr>
        <w:lastRenderedPageBreak/>
        <w:t>tendo em vista uma melhor capacidade de alerta e resposta a incidentes e emergências cibernéticas.</w:t>
      </w:r>
    </w:p>
    <w:p w14:paraId="06CC4648" w14:textId="77777777" w:rsidR="004C1CD4" w:rsidRPr="00792449" w:rsidRDefault="004C1CD4" w:rsidP="004C1CD4">
      <w:pPr>
        <w:spacing w:after="0" w:line="360" w:lineRule="auto"/>
        <w:ind w:left="720" w:right="140"/>
        <w:jc w:val="both"/>
        <w:rPr>
          <w:rFonts w:ascii="Garamond" w:hAnsi="Garamond"/>
          <w:sz w:val="28"/>
          <w:szCs w:val="28"/>
        </w:rPr>
      </w:pPr>
    </w:p>
    <w:p w14:paraId="25009F54" w14:textId="6FC00240" w:rsidR="008B0E10" w:rsidRPr="004C1CD4" w:rsidRDefault="004C1CD4" w:rsidP="004C1CD4">
      <w:pPr>
        <w:pStyle w:val="Cabealho1"/>
        <w:rPr>
          <w:b/>
          <w:bCs/>
        </w:rPr>
      </w:pPr>
      <w:bookmarkStart w:id="13" w:name="_Toc184657114"/>
      <w:r>
        <w:rPr>
          <w:b/>
          <w:bCs/>
        </w:rPr>
        <w:t xml:space="preserve">7.2. </w:t>
      </w:r>
      <w:r w:rsidR="008B0E10" w:rsidRPr="004C1CD4">
        <w:rPr>
          <w:b/>
          <w:bCs/>
        </w:rPr>
        <w:t xml:space="preserve">OBJECTIVO ESTRATÉGICO II: criar a consciência e estimular a cultura e literacia em </w:t>
      </w:r>
      <w:proofErr w:type="spellStart"/>
      <w:r w:rsidR="008B0E10" w:rsidRPr="004C1CD4">
        <w:rPr>
          <w:b/>
          <w:bCs/>
        </w:rPr>
        <w:t>cibersegurança</w:t>
      </w:r>
      <w:bookmarkEnd w:id="13"/>
      <w:proofErr w:type="spellEnd"/>
    </w:p>
    <w:p w14:paraId="23ED134A"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Conforme resulta do Livro Branco das Tecnologias de Informação e Comunicação, a literacia em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é uma temática que tem ganho cada vez mais ênfase na sociedade e a procura de informação sobre este assunto tem crescido exponencialmente. Assim, no </w:t>
      </w:r>
      <w:proofErr w:type="spellStart"/>
      <w:r w:rsidRPr="00792449">
        <w:rPr>
          <w:rFonts w:ascii="Garamond" w:hAnsi="Garamond"/>
          <w:sz w:val="28"/>
          <w:szCs w:val="28"/>
        </w:rPr>
        <w:t>actual</w:t>
      </w:r>
      <w:proofErr w:type="spellEnd"/>
      <w:r w:rsidRPr="00792449">
        <w:rPr>
          <w:rFonts w:ascii="Garamond" w:hAnsi="Garamond"/>
          <w:sz w:val="28"/>
          <w:szCs w:val="28"/>
        </w:rPr>
        <w:t xml:space="preserve"> contexto, os utilizadores de Internet e dos dispositivos de conexão a ela, podem ter comportamentos diferenciados no seu uso. </w:t>
      </w:r>
    </w:p>
    <w:p w14:paraId="5909B315"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Na maioria das vezes esses comportamentos podem não ser os mais seguros e </w:t>
      </w:r>
      <w:proofErr w:type="spellStart"/>
      <w:r w:rsidRPr="00792449">
        <w:rPr>
          <w:rFonts w:ascii="Garamond" w:hAnsi="Garamond"/>
          <w:sz w:val="28"/>
          <w:szCs w:val="28"/>
        </w:rPr>
        <w:t>correctos</w:t>
      </w:r>
      <w:proofErr w:type="spellEnd"/>
      <w:r w:rsidRPr="00792449">
        <w:rPr>
          <w:rFonts w:ascii="Garamond" w:hAnsi="Garamond"/>
          <w:sz w:val="28"/>
          <w:szCs w:val="28"/>
        </w:rPr>
        <w:t xml:space="preserve">, podendo resultar em consequências que impactam negativamente as suas vidas, como, por exemplo, observar os seus dispositivos </w:t>
      </w:r>
      <w:proofErr w:type="spellStart"/>
      <w:r w:rsidRPr="00792449">
        <w:rPr>
          <w:rFonts w:ascii="Garamond" w:hAnsi="Garamond"/>
          <w:sz w:val="28"/>
          <w:szCs w:val="28"/>
        </w:rPr>
        <w:t>electrónicos</w:t>
      </w:r>
      <w:proofErr w:type="spellEnd"/>
      <w:r w:rsidRPr="00792449">
        <w:rPr>
          <w:rFonts w:ascii="Garamond" w:hAnsi="Garamond"/>
          <w:sz w:val="28"/>
          <w:szCs w:val="28"/>
        </w:rPr>
        <w:t xml:space="preserve">, sendo alvo de um ataque cibernético. Daí, ser necessário a criação de políticas que visam elevar a literacia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visando o uso </w:t>
      </w:r>
      <w:proofErr w:type="spellStart"/>
      <w:r w:rsidRPr="00792449">
        <w:rPr>
          <w:rFonts w:ascii="Garamond" w:hAnsi="Garamond"/>
          <w:sz w:val="28"/>
          <w:szCs w:val="28"/>
        </w:rPr>
        <w:t>correcto</w:t>
      </w:r>
      <w:proofErr w:type="spellEnd"/>
      <w:r w:rsidRPr="00792449">
        <w:rPr>
          <w:rFonts w:ascii="Garamond" w:hAnsi="Garamond"/>
          <w:sz w:val="28"/>
          <w:szCs w:val="28"/>
        </w:rPr>
        <w:t xml:space="preserve"> da internet e dos dispositivos de conexão a este importante meio de comunicação digital, sobretudo em crianças.</w:t>
      </w:r>
    </w:p>
    <w:p w14:paraId="6428051E"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No contexto digital em que se encontra o Mundo, onde o ciberespaço tornou-se um dos motes do desenvolvimento socioeconómico e político de cada país, do mesmo modo em que cresce o risco para as empresas, cidadãos e instituições públicas e privadas, faz-se necessário que, para além de entender os riscos decorrentes do uso inapropriado das redes e sistemas informáticos, a sociedade e os cidadãos se antecipem e estejam preparados para enfrentar os problemas que daí surgirem. </w:t>
      </w:r>
    </w:p>
    <w:p w14:paraId="6E593D97"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A antecipação supracitada passa primordialmente pela consciencialização e partilha de informação, permitindo uma avaliação antecipada e eficaz das </w:t>
      </w:r>
      <w:r w:rsidRPr="00792449">
        <w:rPr>
          <w:rFonts w:ascii="Garamond" w:hAnsi="Garamond"/>
          <w:sz w:val="28"/>
          <w:szCs w:val="28"/>
        </w:rPr>
        <w:lastRenderedPageBreak/>
        <w:t xml:space="preserve">ameaças emergentes da utilização do ciberespaço, visando a </w:t>
      </w:r>
      <w:proofErr w:type="spellStart"/>
      <w:r w:rsidRPr="00792449">
        <w:rPr>
          <w:rFonts w:ascii="Garamond" w:hAnsi="Garamond"/>
          <w:sz w:val="28"/>
          <w:szCs w:val="28"/>
        </w:rPr>
        <w:t>detecção</w:t>
      </w:r>
      <w:proofErr w:type="spellEnd"/>
      <w:r w:rsidRPr="00792449">
        <w:rPr>
          <w:rFonts w:ascii="Garamond" w:hAnsi="Garamond"/>
          <w:sz w:val="28"/>
          <w:szCs w:val="28"/>
        </w:rPr>
        <w:t xml:space="preserve"> das </w:t>
      </w:r>
      <w:proofErr w:type="spellStart"/>
      <w:r w:rsidRPr="00792449">
        <w:rPr>
          <w:rFonts w:ascii="Garamond" w:hAnsi="Garamond"/>
          <w:sz w:val="28"/>
          <w:szCs w:val="28"/>
        </w:rPr>
        <w:t>ciberameaças</w:t>
      </w:r>
      <w:proofErr w:type="spellEnd"/>
      <w:r w:rsidRPr="00792449">
        <w:rPr>
          <w:rFonts w:ascii="Garamond" w:hAnsi="Garamond"/>
          <w:sz w:val="28"/>
          <w:szCs w:val="28"/>
        </w:rPr>
        <w:t xml:space="preserve"> e </w:t>
      </w:r>
      <w:proofErr w:type="spellStart"/>
      <w:r w:rsidRPr="00792449">
        <w:rPr>
          <w:rFonts w:ascii="Garamond" w:hAnsi="Garamond"/>
          <w:sz w:val="28"/>
          <w:szCs w:val="28"/>
        </w:rPr>
        <w:t>ciberataques</w:t>
      </w:r>
      <w:proofErr w:type="spellEnd"/>
      <w:r w:rsidRPr="00792449">
        <w:rPr>
          <w:rFonts w:ascii="Garamond" w:hAnsi="Garamond"/>
          <w:sz w:val="28"/>
          <w:szCs w:val="28"/>
        </w:rPr>
        <w:t xml:space="preserve"> antes que os danos se manifestem. Com efeito, é indispensável que os cidadãos desenvolvam uma compreensão clara das ameaças que o uso inadequado das tecnologias de informação e comunicação apresenta. </w:t>
      </w:r>
    </w:p>
    <w:p w14:paraId="709CC70F" w14:textId="77777777" w:rsidR="008B0E10" w:rsidRPr="00792449" w:rsidRDefault="008B0E10" w:rsidP="00792449">
      <w:pPr>
        <w:pStyle w:val="PargrafodaLista"/>
        <w:spacing w:line="360" w:lineRule="auto"/>
        <w:ind w:left="0" w:right="140"/>
        <w:jc w:val="both"/>
        <w:rPr>
          <w:rFonts w:ascii="Garamond" w:hAnsi="Garamond"/>
          <w:sz w:val="28"/>
          <w:szCs w:val="28"/>
        </w:rPr>
      </w:pPr>
      <w:r w:rsidRPr="00792449">
        <w:rPr>
          <w:rFonts w:ascii="Garamond" w:hAnsi="Garamond"/>
          <w:sz w:val="28"/>
          <w:szCs w:val="28"/>
        </w:rPr>
        <w:t xml:space="preserve">É neste contexto que o Executivo Angolano pretende promover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consciencialização, sensibilização e de capacitação dos cidadãos, em particular de crianças e jovens, para que estes </w:t>
      </w:r>
      <w:proofErr w:type="spellStart"/>
      <w:r w:rsidRPr="00792449">
        <w:rPr>
          <w:rFonts w:ascii="Garamond" w:hAnsi="Garamond"/>
          <w:sz w:val="28"/>
          <w:szCs w:val="28"/>
        </w:rPr>
        <w:t>adoptem</w:t>
      </w:r>
      <w:proofErr w:type="spellEnd"/>
      <w:r w:rsidRPr="00792449">
        <w:rPr>
          <w:rFonts w:ascii="Garamond" w:hAnsi="Garamond"/>
          <w:sz w:val="28"/>
          <w:szCs w:val="28"/>
        </w:rPr>
        <w:t xml:space="preserve"> comportamentos positivos na utilização segura dos serviços digitais. Estas </w:t>
      </w:r>
      <w:proofErr w:type="spellStart"/>
      <w:r w:rsidRPr="00792449">
        <w:rPr>
          <w:rFonts w:ascii="Garamond" w:hAnsi="Garamond"/>
          <w:sz w:val="28"/>
          <w:szCs w:val="28"/>
        </w:rPr>
        <w:t>acções</w:t>
      </w:r>
      <w:proofErr w:type="spellEnd"/>
      <w:r w:rsidRPr="00792449">
        <w:rPr>
          <w:rFonts w:ascii="Garamond" w:hAnsi="Garamond"/>
          <w:sz w:val="28"/>
          <w:szCs w:val="28"/>
        </w:rPr>
        <w:t xml:space="preserve"> permitirão abordar temáticas de Cidadania e Literacia Digital, bem como os riscos associados à navegação online e modo de comunicação entre os utilizadores das plataformas de tecnologias de informação e comunicação, promovendo a confiança e segurança dos utilizadores no reforço da utilização da Internet.</w:t>
      </w:r>
    </w:p>
    <w:p w14:paraId="3F726147" w14:textId="3E598CFD" w:rsidR="008B0E10" w:rsidRPr="004C1CD4" w:rsidRDefault="004C1CD4" w:rsidP="004C1CD4">
      <w:pPr>
        <w:pStyle w:val="Cabealho1"/>
        <w:rPr>
          <w:b/>
          <w:bCs/>
        </w:rPr>
      </w:pPr>
      <w:bookmarkStart w:id="14" w:name="_Toc184657115"/>
      <w:r>
        <w:rPr>
          <w:b/>
          <w:bCs/>
        </w:rPr>
        <w:t xml:space="preserve">7.2.1. </w:t>
      </w:r>
      <w:proofErr w:type="spellStart"/>
      <w:r w:rsidR="008B0E10" w:rsidRPr="004C1CD4">
        <w:rPr>
          <w:b/>
          <w:bCs/>
        </w:rPr>
        <w:t>Acções</w:t>
      </w:r>
      <w:proofErr w:type="spellEnd"/>
      <w:r w:rsidR="008B0E10" w:rsidRPr="004C1CD4">
        <w:rPr>
          <w:b/>
          <w:bCs/>
        </w:rPr>
        <w:t xml:space="preserve"> estratégicas</w:t>
      </w:r>
      <w:bookmarkEnd w:id="14"/>
    </w:p>
    <w:p w14:paraId="220ABC35" w14:textId="77777777" w:rsidR="008B0E10" w:rsidRPr="00792449" w:rsidRDefault="008B0E10" w:rsidP="00792449">
      <w:pPr>
        <w:spacing w:line="360" w:lineRule="auto"/>
        <w:ind w:right="140"/>
        <w:jc w:val="both"/>
        <w:rPr>
          <w:rFonts w:ascii="Garamond" w:hAnsi="Garamond"/>
          <w:sz w:val="28"/>
          <w:szCs w:val="28"/>
        </w:rPr>
      </w:pPr>
      <w:r w:rsidRPr="00792449">
        <w:rPr>
          <w:rFonts w:ascii="Garamond" w:hAnsi="Garamond"/>
          <w:sz w:val="28"/>
          <w:szCs w:val="28"/>
        </w:rPr>
        <w:t xml:space="preserve">Para assegurar a criação da consciência e cultura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pretende-se reforçar a consciencialização e a educação em segurança cibernética por via das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w:t>
      </w:r>
    </w:p>
    <w:p w14:paraId="10E307D0" w14:textId="77777777" w:rsidR="008B0E10" w:rsidRPr="00792449" w:rsidRDefault="008B0E10" w:rsidP="00792449">
      <w:pPr>
        <w:pStyle w:val="PargrafodaLista"/>
        <w:numPr>
          <w:ilvl w:val="0"/>
          <w:numId w:val="5"/>
        </w:numPr>
        <w:spacing w:line="360" w:lineRule="auto"/>
        <w:ind w:right="140"/>
        <w:jc w:val="both"/>
        <w:rPr>
          <w:rFonts w:ascii="Garamond" w:hAnsi="Garamond"/>
          <w:sz w:val="28"/>
          <w:szCs w:val="28"/>
        </w:rPr>
      </w:pPr>
      <w:r w:rsidRPr="00792449">
        <w:rPr>
          <w:rFonts w:ascii="Garamond" w:hAnsi="Garamond"/>
          <w:sz w:val="28"/>
          <w:szCs w:val="28"/>
        </w:rPr>
        <w:t xml:space="preserve">Incentivar os órgãos públicos e empresas privadas para que realizem campanhas de conscientização internas; </w:t>
      </w:r>
    </w:p>
    <w:p w14:paraId="70AF5FC5" w14:textId="77777777" w:rsidR="008B0E10" w:rsidRPr="00792449" w:rsidRDefault="008B0E10" w:rsidP="00792449">
      <w:pPr>
        <w:pStyle w:val="PargrafodaLista"/>
        <w:numPr>
          <w:ilvl w:val="0"/>
          <w:numId w:val="5"/>
        </w:numPr>
        <w:spacing w:line="360" w:lineRule="auto"/>
        <w:ind w:right="140"/>
        <w:jc w:val="both"/>
        <w:rPr>
          <w:rFonts w:ascii="Garamond" w:hAnsi="Garamond"/>
          <w:sz w:val="28"/>
          <w:szCs w:val="28"/>
        </w:rPr>
      </w:pPr>
      <w:r w:rsidRPr="00792449">
        <w:rPr>
          <w:rFonts w:ascii="Garamond" w:hAnsi="Garamond"/>
          <w:sz w:val="28"/>
          <w:szCs w:val="28"/>
        </w:rPr>
        <w:t xml:space="preserve">Realizar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conscientização da população;</w:t>
      </w:r>
    </w:p>
    <w:p w14:paraId="12FA0506" w14:textId="77777777" w:rsidR="008B0E10" w:rsidRPr="00792449" w:rsidRDefault="008B0E10" w:rsidP="00792449">
      <w:pPr>
        <w:pStyle w:val="PargrafodaLista"/>
        <w:numPr>
          <w:ilvl w:val="0"/>
          <w:numId w:val="5"/>
        </w:numPr>
        <w:spacing w:line="360" w:lineRule="auto"/>
        <w:ind w:right="140"/>
        <w:jc w:val="both"/>
        <w:rPr>
          <w:rFonts w:ascii="Garamond" w:hAnsi="Garamond"/>
          <w:sz w:val="28"/>
          <w:szCs w:val="28"/>
        </w:rPr>
      </w:pPr>
      <w:r w:rsidRPr="00792449">
        <w:rPr>
          <w:rFonts w:ascii="Garamond" w:hAnsi="Garamond"/>
          <w:sz w:val="28"/>
          <w:szCs w:val="28"/>
        </w:rPr>
        <w:t xml:space="preserve">Criar políticas públicas que promovam a conscientização da sociedade sobre segurança cibernética; </w:t>
      </w:r>
    </w:p>
    <w:p w14:paraId="1C9F85C8" w14:textId="77777777" w:rsidR="008B0E10" w:rsidRPr="00792449" w:rsidRDefault="008B0E10" w:rsidP="00792449">
      <w:pPr>
        <w:pStyle w:val="PargrafodaLista"/>
        <w:numPr>
          <w:ilvl w:val="0"/>
          <w:numId w:val="5"/>
        </w:numPr>
        <w:spacing w:after="0" w:line="360" w:lineRule="auto"/>
        <w:ind w:right="140"/>
        <w:jc w:val="both"/>
        <w:rPr>
          <w:rFonts w:ascii="Garamond" w:hAnsi="Garamond"/>
          <w:sz w:val="28"/>
          <w:szCs w:val="28"/>
        </w:rPr>
      </w:pPr>
      <w:r w:rsidRPr="00792449">
        <w:rPr>
          <w:rFonts w:ascii="Garamond" w:hAnsi="Garamond"/>
          <w:sz w:val="28"/>
          <w:szCs w:val="28"/>
        </w:rPr>
        <w:t xml:space="preserve">Promover a consciência e literacia digital, através de programas educativos de sensibilização. Com este </w:t>
      </w:r>
      <w:proofErr w:type="spellStart"/>
      <w:r w:rsidRPr="00792449">
        <w:rPr>
          <w:rFonts w:ascii="Garamond" w:hAnsi="Garamond"/>
          <w:sz w:val="28"/>
          <w:szCs w:val="28"/>
        </w:rPr>
        <w:t>objectivo</w:t>
      </w:r>
      <w:proofErr w:type="spellEnd"/>
      <w:r w:rsidRPr="00792449">
        <w:rPr>
          <w:rFonts w:ascii="Garamond" w:hAnsi="Garamond"/>
          <w:sz w:val="28"/>
          <w:szCs w:val="28"/>
        </w:rPr>
        <w:t xml:space="preserve">, pretende-se capacitar os cidadãos com competências que lhes permitam avaliar e discernir qualquer conteúdo publicado na internet. Trata-se, na verdade, de habilitar os cidadãos por via de fornecimento de competências </w:t>
      </w:r>
      <w:r w:rsidRPr="00792449">
        <w:rPr>
          <w:rFonts w:ascii="Garamond" w:hAnsi="Garamond"/>
          <w:sz w:val="28"/>
          <w:szCs w:val="28"/>
        </w:rPr>
        <w:lastRenderedPageBreak/>
        <w:t xml:space="preserve">necessárias para navegar com confiança, consciência e segurança. A concretização deste </w:t>
      </w:r>
      <w:proofErr w:type="spellStart"/>
      <w:r w:rsidRPr="00792449">
        <w:rPr>
          <w:rFonts w:ascii="Garamond" w:hAnsi="Garamond"/>
          <w:sz w:val="28"/>
          <w:szCs w:val="28"/>
        </w:rPr>
        <w:t>objectivo</w:t>
      </w:r>
      <w:proofErr w:type="spellEnd"/>
      <w:r w:rsidRPr="00792449">
        <w:rPr>
          <w:rFonts w:ascii="Garamond" w:hAnsi="Garamond"/>
          <w:sz w:val="28"/>
          <w:szCs w:val="28"/>
        </w:rPr>
        <w:t xml:space="preserve"> passará fundamentalmente pela criação de uma série de iniciativas específicas centradas nas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capacitação, educação e consciencialização da população em geral;</w:t>
      </w:r>
    </w:p>
    <w:p w14:paraId="2EDC11E3" w14:textId="77777777" w:rsidR="008B0E10" w:rsidRPr="00792449" w:rsidRDefault="008B0E10" w:rsidP="00792449">
      <w:pPr>
        <w:pStyle w:val="PargrafodaLista"/>
        <w:numPr>
          <w:ilvl w:val="0"/>
          <w:numId w:val="5"/>
        </w:numPr>
        <w:spacing w:after="0" w:line="360" w:lineRule="auto"/>
        <w:ind w:right="140"/>
        <w:jc w:val="both"/>
        <w:rPr>
          <w:rFonts w:ascii="Garamond" w:hAnsi="Garamond"/>
          <w:sz w:val="28"/>
          <w:szCs w:val="28"/>
        </w:rPr>
      </w:pPr>
      <w:r w:rsidRPr="00792449">
        <w:rPr>
          <w:rFonts w:ascii="Garamond" w:hAnsi="Garamond"/>
          <w:sz w:val="28"/>
          <w:szCs w:val="28"/>
        </w:rPr>
        <w:t xml:space="preserve">Promover a confiança e segurança dos cidadãos em serviços online, na certeza de que tenham a necessária confiança e nestes serviços, através de mecanismos que permitam avaliar o grau de </w:t>
      </w:r>
      <w:proofErr w:type="spellStart"/>
      <w:r w:rsidRPr="00792449">
        <w:rPr>
          <w:rFonts w:ascii="Garamond" w:hAnsi="Garamond"/>
          <w:sz w:val="28"/>
          <w:szCs w:val="28"/>
        </w:rPr>
        <w:t>percepção</w:t>
      </w:r>
      <w:proofErr w:type="spellEnd"/>
      <w:r w:rsidRPr="00792449">
        <w:rPr>
          <w:rFonts w:ascii="Garamond" w:hAnsi="Garamond"/>
          <w:sz w:val="28"/>
          <w:szCs w:val="28"/>
        </w:rPr>
        <w:t xml:space="preserve"> de segurança nas redes e sistemas informáticos, assegurando que os serviços digitais sejam seguros;</w:t>
      </w:r>
    </w:p>
    <w:p w14:paraId="4BA70F33" w14:textId="77777777" w:rsidR="008B0E10" w:rsidRPr="00792449" w:rsidRDefault="008B0E10" w:rsidP="00792449">
      <w:pPr>
        <w:pStyle w:val="PargrafodaLista"/>
        <w:numPr>
          <w:ilvl w:val="0"/>
          <w:numId w:val="5"/>
        </w:numPr>
        <w:spacing w:after="0" w:line="360" w:lineRule="auto"/>
        <w:ind w:right="140"/>
        <w:jc w:val="both"/>
        <w:rPr>
          <w:rFonts w:ascii="Garamond" w:hAnsi="Garamond"/>
          <w:sz w:val="28"/>
          <w:szCs w:val="28"/>
        </w:rPr>
      </w:pPr>
      <w:r w:rsidRPr="00792449">
        <w:rPr>
          <w:rFonts w:ascii="Garamond" w:hAnsi="Garamond"/>
          <w:sz w:val="28"/>
          <w:szCs w:val="28"/>
        </w:rPr>
        <w:t>Capacitar os cidadãos, para o uso da internet e das plataformas de acesso de forma positiva, informada e segura, mediante iniciativas de alfabetização, massificação, inclusão digital e o reforço das tecnologias de informação e comunicação no sistema de ensino;</w:t>
      </w:r>
    </w:p>
    <w:p w14:paraId="62FEFA48" w14:textId="77777777" w:rsidR="008B0E10" w:rsidRPr="00792449" w:rsidRDefault="008B0E10" w:rsidP="00792449">
      <w:pPr>
        <w:pStyle w:val="PargrafodaLista"/>
        <w:numPr>
          <w:ilvl w:val="0"/>
          <w:numId w:val="5"/>
        </w:numPr>
        <w:spacing w:after="0" w:line="360" w:lineRule="auto"/>
        <w:ind w:right="140"/>
        <w:jc w:val="both"/>
        <w:rPr>
          <w:rFonts w:ascii="Garamond" w:hAnsi="Garamond"/>
          <w:sz w:val="28"/>
          <w:szCs w:val="28"/>
        </w:rPr>
      </w:pPr>
      <w:r w:rsidRPr="00792449">
        <w:rPr>
          <w:rFonts w:ascii="Garamond" w:hAnsi="Garamond"/>
          <w:sz w:val="28"/>
          <w:szCs w:val="28"/>
        </w:rPr>
        <w:t xml:space="preserve">Promover a Literacia digital </w:t>
      </w:r>
      <w:proofErr w:type="spellStart"/>
      <w:r w:rsidRPr="00792449">
        <w:rPr>
          <w:rFonts w:ascii="Garamond" w:hAnsi="Garamond"/>
          <w:sz w:val="28"/>
          <w:szCs w:val="28"/>
        </w:rPr>
        <w:t>infanto-juvenil</w:t>
      </w:r>
      <w:proofErr w:type="spellEnd"/>
      <w:r w:rsidRPr="00792449">
        <w:rPr>
          <w:rFonts w:ascii="Garamond" w:hAnsi="Garamond"/>
          <w:sz w:val="28"/>
          <w:szCs w:val="28"/>
        </w:rPr>
        <w:t>, através de: (i) promoção da Segurança na Internet, isto é, ensinar sobre a importância da privacidade e segurança online; (</w:t>
      </w:r>
      <w:proofErr w:type="spellStart"/>
      <w:r w:rsidRPr="00792449">
        <w:rPr>
          <w:rFonts w:ascii="Garamond" w:hAnsi="Garamond"/>
          <w:sz w:val="28"/>
          <w:szCs w:val="28"/>
        </w:rPr>
        <w:t>ii</w:t>
      </w:r>
      <w:proofErr w:type="spellEnd"/>
      <w:r w:rsidRPr="00792449">
        <w:rPr>
          <w:rFonts w:ascii="Garamond" w:hAnsi="Garamond"/>
          <w:sz w:val="28"/>
          <w:szCs w:val="28"/>
        </w:rPr>
        <w:t>) disseminação de conceitos básicos sobre a introdução à programação, no sentido de ensinar a lógica de programação; (</w:t>
      </w:r>
      <w:proofErr w:type="spellStart"/>
      <w:r w:rsidRPr="00792449">
        <w:rPr>
          <w:rFonts w:ascii="Garamond" w:hAnsi="Garamond"/>
          <w:sz w:val="28"/>
          <w:szCs w:val="28"/>
        </w:rPr>
        <w:t>iii</w:t>
      </w:r>
      <w:proofErr w:type="spellEnd"/>
      <w:r w:rsidRPr="00792449">
        <w:rPr>
          <w:rFonts w:ascii="Garamond" w:hAnsi="Garamond"/>
          <w:sz w:val="28"/>
          <w:szCs w:val="28"/>
        </w:rPr>
        <w:t xml:space="preserve">) desenvolvimento de parcerias com as academias do ensino </w:t>
      </w:r>
      <w:proofErr w:type="spellStart"/>
      <w:r w:rsidRPr="00792449">
        <w:rPr>
          <w:rFonts w:ascii="Garamond" w:hAnsi="Garamond"/>
          <w:sz w:val="28"/>
          <w:szCs w:val="28"/>
        </w:rPr>
        <w:t>infanto-juvenil</w:t>
      </w:r>
      <w:proofErr w:type="spellEnd"/>
      <w:r w:rsidRPr="00792449">
        <w:rPr>
          <w:rFonts w:ascii="Garamond" w:hAnsi="Garamond"/>
          <w:sz w:val="28"/>
          <w:szCs w:val="28"/>
        </w:rPr>
        <w:t>; (</w:t>
      </w:r>
      <w:proofErr w:type="spellStart"/>
      <w:r w:rsidRPr="00792449">
        <w:rPr>
          <w:rFonts w:ascii="Garamond" w:hAnsi="Garamond"/>
          <w:sz w:val="28"/>
          <w:szCs w:val="28"/>
        </w:rPr>
        <w:t>iv</w:t>
      </w:r>
      <w:proofErr w:type="spellEnd"/>
      <w:r w:rsidRPr="00792449">
        <w:rPr>
          <w:rFonts w:ascii="Garamond" w:hAnsi="Garamond"/>
          <w:sz w:val="28"/>
          <w:szCs w:val="28"/>
        </w:rPr>
        <w:t xml:space="preserve">) introdução de conceitos básicos de robótica; (v) divulgação ampla de conceitos sobre realidade virtual e aumentada e como elas podem ser usadas em diferentes áreas; (vi) explicação dos conceitos básicos de inteligência artificial, como aprendizado de máquina, redes neurais e algoritmos de inteligência artificial. Para promover a literacia digital </w:t>
      </w:r>
      <w:proofErr w:type="spellStart"/>
      <w:r w:rsidRPr="00792449">
        <w:rPr>
          <w:rFonts w:ascii="Garamond" w:hAnsi="Garamond"/>
          <w:sz w:val="28"/>
          <w:szCs w:val="28"/>
        </w:rPr>
        <w:t>infanto-juvenil</w:t>
      </w:r>
      <w:proofErr w:type="spellEnd"/>
      <w:r w:rsidRPr="00792449">
        <w:rPr>
          <w:rFonts w:ascii="Garamond" w:hAnsi="Garamond"/>
          <w:sz w:val="28"/>
          <w:szCs w:val="28"/>
        </w:rPr>
        <w:t xml:space="preserve">, principalmente no ensino primário, dentre outras </w:t>
      </w:r>
      <w:proofErr w:type="spellStart"/>
      <w:r w:rsidRPr="00792449">
        <w:rPr>
          <w:rFonts w:ascii="Garamond" w:hAnsi="Garamond"/>
          <w:sz w:val="28"/>
          <w:szCs w:val="28"/>
        </w:rPr>
        <w:t>acções</w:t>
      </w:r>
      <w:proofErr w:type="spellEnd"/>
      <w:r w:rsidRPr="00792449">
        <w:rPr>
          <w:rFonts w:ascii="Garamond" w:hAnsi="Garamond"/>
          <w:sz w:val="28"/>
          <w:szCs w:val="28"/>
        </w:rPr>
        <w:t xml:space="preserve">, com base nestas </w:t>
      </w:r>
      <w:proofErr w:type="spellStart"/>
      <w:r w:rsidRPr="00792449">
        <w:rPr>
          <w:rFonts w:ascii="Garamond" w:hAnsi="Garamond"/>
          <w:sz w:val="28"/>
          <w:szCs w:val="28"/>
        </w:rPr>
        <w:t>directrizes</w:t>
      </w:r>
      <w:proofErr w:type="spellEnd"/>
      <w:r w:rsidRPr="00792449">
        <w:rPr>
          <w:rFonts w:ascii="Garamond" w:hAnsi="Garamond"/>
          <w:sz w:val="28"/>
          <w:szCs w:val="28"/>
        </w:rPr>
        <w:t xml:space="preserve"> serão tomadas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 </w:t>
      </w:r>
    </w:p>
    <w:p w14:paraId="6AD4856E" w14:textId="77777777" w:rsidR="008B0E10" w:rsidRPr="00792449" w:rsidRDefault="008B0E10" w:rsidP="00792449">
      <w:pPr>
        <w:pStyle w:val="PargrafodaLista"/>
        <w:numPr>
          <w:ilvl w:val="1"/>
          <w:numId w:val="6"/>
        </w:numPr>
        <w:spacing w:after="0" w:line="360" w:lineRule="auto"/>
        <w:ind w:right="140"/>
        <w:jc w:val="both"/>
        <w:rPr>
          <w:rFonts w:ascii="Garamond" w:hAnsi="Garamond"/>
          <w:sz w:val="28"/>
          <w:szCs w:val="28"/>
        </w:rPr>
      </w:pPr>
      <w:r w:rsidRPr="00792449">
        <w:rPr>
          <w:rFonts w:ascii="Garamond" w:hAnsi="Garamond"/>
          <w:sz w:val="28"/>
          <w:szCs w:val="28"/>
        </w:rPr>
        <w:t xml:space="preserve">Incluir a tecnologia como parte do currículo escolar: para o acesso à Telecomunicações/TIC e aprendizagem de como usá-la adequadamente desde cedo. As escolas </w:t>
      </w:r>
      <w:r w:rsidRPr="00792449">
        <w:rPr>
          <w:rFonts w:ascii="Garamond" w:hAnsi="Garamond"/>
          <w:sz w:val="28"/>
          <w:szCs w:val="28"/>
        </w:rPr>
        <w:lastRenderedPageBreak/>
        <w:t xml:space="preserve">podem oferecer aulas que ensinam habilidades básicas de computação e acesso à internet; </w:t>
      </w:r>
    </w:p>
    <w:p w14:paraId="760FAEAA" w14:textId="77777777" w:rsidR="008B0E10" w:rsidRPr="00792449" w:rsidRDefault="008B0E10" w:rsidP="00792449">
      <w:pPr>
        <w:pStyle w:val="PargrafodaLista"/>
        <w:numPr>
          <w:ilvl w:val="1"/>
          <w:numId w:val="6"/>
        </w:numPr>
        <w:spacing w:after="0" w:line="360" w:lineRule="auto"/>
        <w:ind w:right="140"/>
        <w:jc w:val="both"/>
        <w:rPr>
          <w:rFonts w:ascii="Garamond" w:hAnsi="Garamond"/>
          <w:sz w:val="28"/>
          <w:szCs w:val="28"/>
        </w:rPr>
      </w:pPr>
      <w:r w:rsidRPr="00792449">
        <w:rPr>
          <w:rFonts w:ascii="Garamond" w:hAnsi="Garamond"/>
          <w:sz w:val="28"/>
          <w:szCs w:val="28"/>
        </w:rPr>
        <w:t xml:space="preserve">Enfatizar a segurança online: de modo a aprenderem sobre os riscos da internet, incluindo privacidade, </w:t>
      </w:r>
      <w:proofErr w:type="spellStart"/>
      <w:r w:rsidRPr="00792449">
        <w:rPr>
          <w:rFonts w:ascii="Garamond" w:hAnsi="Garamond"/>
          <w:i/>
          <w:sz w:val="28"/>
          <w:szCs w:val="28"/>
        </w:rPr>
        <w:t>bullying</w:t>
      </w:r>
      <w:proofErr w:type="spellEnd"/>
      <w:r w:rsidRPr="00792449">
        <w:rPr>
          <w:rFonts w:ascii="Garamond" w:hAnsi="Garamond"/>
          <w:sz w:val="28"/>
          <w:szCs w:val="28"/>
        </w:rPr>
        <w:t xml:space="preserve"> online e fraude. É importante que os professores discutam esses assuntos com seus alunos e ensinem boas práticas de segurança online; </w:t>
      </w:r>
    </w:p>
    <w:p w14:paraId="52ACAA91" w14:textId="77777777" w:rsidR="008B0E10" w:rsidRPr="00792449" w:rsidRDefault="008B0E10" w:rsidP="00792449">
      <w:pPr>
        <w:pStyle w:val="PargrafodaLista"/>
        <w:numPr>
          <w:ilvl w:val="1"/>
          <w:numId w:val="6"/>
        </w:numPr>
        <w:spacing w:after="0" w:line="360" w:lineRule="auto"/>
        <w:ind w:right="140"/>
        <w:jc w:val="both"/>
        <w:rPr>
          <w:rFonts w:ascii="Garamond" w:hAnsi="Garamond"/>
          <w:sz w:val="28"/>
          <w:szCs w:val="28"/>
        </w:rPr>
      </w:pPr>
      <w:r w:rsidRPr="00792449">
        <w:rPr>
          <w:rFonts w:ascii="Garamond" w:hAnsi="Garamond"/>
          <w:sz w:val="28"/>
          <w:szCs w:val="28"/>
        </w:rPr>
        <w:t xml:space="preserve">Incentivar a criatividade: de modo que sejam encorajadas a usar de forma </w:t>
      </w:r>
      <w:proofErr w:type="spellStart"/>
      <w:r w:rsidRPr="00792449">
        <w:rPr>
          <w:rFonts w:ascii="Garamond" w:hAnsi="Garamond"/>
          <w:sz w:val="28"/>
          <w:szCs w:val="28"/>
        </w:rPr>
        <w:t>atractiva</w:t>
      </w:r>
      <w:proofErr w:type="spellEnd"/>
      <w:r w:rsidRPr="00792449">
        <w:rPr>
          <w:rFonts w:ascii="Garamond" w:hAnsi="Garamond"/>
          <w:sz w:val="28"/>
          <w:szCs w:val="28"/>
        </w:rPr>
        <w:t xml:space="preserve"> as tecnologias e criando conteúdos, quer praticando jogos educativos ou usando a internet para pesquisar sobre assuntos interessantes; </w:t>
      </w:r>
    </w:p>
    <w:p w14:paraId="45184B6D" w14:textId="77777777" w:rsidR="008B0E10" w:rsidRPr="00792449" w:rsidRDefault="008B0E10" w:rsidP="00792449">
      <w:pPr>
        <w:pStyle w:val="PargrafodaLista"/>
        <w:numPr>
          <w:ilvl w:val="1"/>
          <w:numId w:val="6"/>
        </w:numPr>
        <w:spacing w:after="0" w:line="360" w:lineRule="auto"/>
        <w:ind w:right="140"/>
        <w:jc w:val="both"/>
        <w:rPr>
          <w:rFonts w:ascii="Garamond" w:hAnsi="Garamond"/>
          <w:sz w:val="28"/>
          <w:szCs w:val="28"/>
        </w:rPr>
      </w:pPr>
      <w:r w:rsidRPr="00792449">
        <w:rPr>
          <w:rFonts w:ascii="Garamond" w:hAnsi="Garamond"/>
          <w:sz w:val="28"/>
          <w:szCs w:val="28"/>
        </w:rPr>
        <w:t xml:space="preserve">Ensinar habilidades de pesquisa: por forma a aprender como usar os mecanismos de busca de forma </w:t>
      </w:r>
      <w:proofErr w:type="spellStart"/>
      <w:r w:rsidRPr="00792449">
        <w:rPr>
          <w:rFonts w:ascii="Garamond" w:hAnsi="Garamond"/>
          <w:sz w:val="28"/>
          <w:szCs w:val="28"/>
        </w:rPr>
        <w:t>efectiva</w:t>
      </w:r>
      <w:proofErr w:type="spellEnd"/>
      <w:r w:rsidRPr="00792449">
        <w:rPr>
          <w:rFonts w:ascii="Garamond" w:hAnsi="Garamond"/>
          <w:sz w:val="28"/>
          <w:szCs w:val="28"/>
        </w:rPr>
        <w:t xml:space="preserve"> e como avaliar a qualidade das informações encontradas na internet. </w:t>
      </w:r>
    </w:p>
    <w:p w14:paraId="50126AC4" w14:textId="77777777" w:rsidR="008B0E10" w:rsidRPr="00792449" w:rsidRDefault="008B0E10" w:rsidP="00792449">
      <w:pPr>
        <w:pStyle w:val="PargrafodaLista"/>
        <w:spacing w:after="0" w:line="360" w:lineRule="auto"/>
        <w:ind w:left="1418" w:right="140" w:hanging="284"/>
        <w:jc w:val="both"/>
        <w:rPr>
          <w:rFonts w:ascii="Garamond" w:hAnsi="Garamond"/>
          <w:i/>
          <w:sz w:val="28"/>
          <w:szCs w:val="28"/>
        </w:rPr>
      </w:pPr>
    </w:p>
    <w:p w14:paraId="6D96B6B2" w14:textId="7CA5B407" w:rsidR="008B0E10" w:rsidRPr="004C1CD4" w:rsidRDefault="004C1CD4" w:rsidP="004C1CD4">
      <w:pPr>
        <w:pStyle w:val="Cabealho1"/>
        <w:rPr>
          <w:b/>
          <w:bCs/>
          <w:i/>
        </w:rPr>
      </w:pPr>
      <w:bookmarkStart w:id="15" w:name="_Toc184657116"/>
      <w:r>
        <w:rPr>
          <w:b/>
          <w:bCs/>
        </w:rPr>
        <w:t xml:space="preserve">7.3. </w:t>
      </w:r>
      <w:r w:rsidR="008B0E10" w:rsidRPr="004C1CD4">
        <w:rPr>
          <w:b/>
          <w:bCs/>
        </w:rPr>
        <w:t xml:space="preserve">OBJECTIVO ESTRATÉGICO III: desenvolver e fortalecer as capacidades nacionais de </w:t>
      </w:r>
      <w:proofErr w:type="spellStart"/>
      <w:r w:rsidR="008B0E10" w:rsidRPr="004C1CD4">
        <w:rPr>
          <w:b/>
          <w:bCs/>
        </w:rPr>
        <w:t>cibersegurança</w:t>
      </w:r>
      <w:bookmarkEnd w:id="15"/>
      <w:proofErr w:type="spellEnd"/>
    </w:p>
    <w:p w14:paraId="49EBAE2B" w14:textId="77777777" w:rsidR="008B0E10" w:rsidRPr="00792449" w:rsidRDefault="008B0E10" w:rsidP="00792449">
      <w:pPr>
        <w:pStyle w:val="PargrafodaLista"/>
        <w:spacing w:line="360" w:lineRule="auto"/>
        <w:ind w:left="0" w:right="140"/>
        <w:jc w:val="both"/>
        <w:rPr>
          <w:rFonts w:ascii="Garamond" w:hAnsi="Garamond"/>
          <w:i/>
          <w:sz w:val="28"/>
          <w:szCs w:val="28"/>
        </w:rPr>
      </w:pPr>
    </w:p>
    <w:p w14:paraId="718589D9"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presente século, a informação e o conhecimento exercem um papel fundamental no que diz respeito o crescimento e o reforço da competitividade dos países, especialmente nos países em vias de desenvolvimento como Angola, impondo que os sistemas de educação e formação profissional impactem positivamente no desenvolvimento socioeconómico e no equilíbrio social e cultural. Neste sentido, a aposta num modelo de ensino orientado para as tecnologias de informação e comunicação, reforçando os conteúdos e disciplinas neste domínio ao nível do ensino básico, secundário e universitário, </w:t>
      </w:r>
      <w:r w:rsidRPr="00792449">
        <w:rPr>
          <w:rFonts w:ascii="Garamond" w:hAnsi="Garamond"/>
          <w:sz w:val="28"/>
          <w:szCs w:val="28"/>
        </w:rPr>
        <w:lastRenderedPageBreak/>
        <w:t>permitindo que a população e os jovens em particular se familiarizem com matérias de segurança cibernética desde muito cedo.</w:t>
      </w:r>
    </w:p>
    <w:p w14:paraId="2B064F0E" w14:textId="77777777" w:rsidR="008B0E10" w:rsidRPr="00792449" w:rsidRDefault="008B0E10" w:rsidP="00792449">
      <w:pPr>
        <w:pStyle w:val="PargrafodaLista"/>
        <w:spacing w:after="0" w:line="360" w:lineRule="auto"/>
        <w:ind w:left="0" w:right="140"/>
        <w:jc w:val="both"/>
        <w:rPr>
          <w:rFonts w:ascii="Garamond" w:hAnsi="Garamond"/>
          <w:i/>
          <w:sz w:val="28"/>
          <w:szCs w:val="28"/>
        </w:rPr>
      </w:pPr>
    </w:p>
    <w:p w14:paraId="2C13A447" w14:textId="77777777" w:rsidR="008B0E10" w:rsidRPr="00792449" w:rsidRDefault="008B0E10" w:rsidP="00792449">
      <w:pPr>
        <w:pStyle w:val="PargrafodaLista"/>
        <w:spacing w:before="240" w:line="360" w:lineRule="auto"/>
        <w:ind w:left="0" w:right="140"/>
        <w:jc w:val="both"/>
        <w:rPr>
          <w:rFonts w:ascii="Garamond" w:hAnsi="Garamond"/>
          <w:sz w:val="28"/>
          <w:szCs w:val="28"/>
        </w:rPr>
      </w:pPr>
      <w:r w:rsidRPr="00792449">
        <w:rPr>
          <w:rFonts w:ascii="Garamond" w:hAnsi="Garamond"/>
          <w:sz w:val="28"/>
          <w:szCs w:val="28"/>
        </w:rPr>
        <w:t xml:space="preserve">Com efeito, tendo em conta que a criação da consciência e da cultura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não é suficiente para municiar os cidadãos e instituições com capacidades para prevenir </w:t>
      </w:r>
      <w:proofErr w:type="spellStart"/>
      <w:r w:rsidRPr="00792449">
        <w:rPr>
          <w:rFonts w:ascii="Garamond" w:hAnsi="Garamond"/>
          <w:sz w:val="28"/>
          <w:szCs w:val="28"/>
        </w:rPr>
        <w:t>ciberataques</w:t>
      </w:r>
      <w:proofErr w:type="spellEnd"/>
      <w:r w:rsidRPr="00792449">
        <w:rPr>
          <w:rFonts w:ascii="Garamond" w:hAnsi="Garamond"/>
          <w:sz w:val="28"/>
          <w:szCs w:val="28"/>
        </w:rPr>
        <w:t xml:space="preserve"> e cibercrimes, pretende-se, ainda, desenvolver e fortalecer as capacidades do País e, principalmente, dos cidadãos em matéria de segurança cibernética.</w:t>
      </w:r>
    </w:p>
    <w:p w14:paraId="0892099E" w14:textId="77777777" w:rsidR="008B0E10" w:rsidRPr="00792449" w:rsidRDefault="008B0E10" w:rsidP="00792449">
      <w:pPr>
        <w:pStyle w:val="PargrafodaLista"/>
        <w:spacing w:before="240" w:line="360" w:lineRule="auto"/>
        <w:ind w:left="0" w:right="140"/>
        <w:jc w:val="both"/>
        <w:rPr>
          <w:rFonts w:ascii="Garamond" w:hAnsi="Garamond"/>
          <w:i/>
          <w:sz w:val="28"/>
          <w:szCs w:val="28"/>
        </w:rPr>
      </w:pPr>
    </w:p>
    <w:p w14:paraId="6587B35C" w14:textId="6F0C4A60"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Neste sentido, prestar-se-á maior atenção no investimento na formação especializada e na educação dos jovens a partir do ensino de base para que estes percebam, desde muito cedo, como se deve </w:t>
      </w:r>
      <w:proofErr w:type="spellStart"/>
      <w:r w:rsidRPr="00792449">
        <w:rPr>
          <w:rFonts w:ascii="Garamond" w:hAnsi="Garamond"/>
          <w:sz w:val="28"/>
          <w:szCs w:val="28"/>
        </w:rPr>
        <w:t>correctamente</w:t>
      </w:r>
      <w:proofErr w:type="spellEnd"/>
      <w:r w:rsidRPr="00792449">
        <w:rPr>
          <w:rFonts w:ascii="Garamond" w:hAnsi="Garamond"/>
          <w:sz w:val="28"/>
          <w:szCs w:val="28"/>
        </w:rPr>
        <w:t xml:space="preserve"> utilizar os serviços digitais</w:t>
      </w:r>
      <w:r w:rsidR="00F70B7A" w:rsidRPr="00792449">
        <w:rPr>
          <w:rFonts w:ascii="Garamond" w:hAnsi="Garamond"/>
          <w:sz w:val="28"/>
          <w:szCs w:val="28"/>
        </w:rPr>
        <w:t>,</w:t>
      </w:r>
      <w:r w:rsidRPr="00792449">
        <w:rPr>
          <w:rFonts w:ascii="Garamond" w:hAnsi="Garamond"/>
          <w:sz w:val="28"/>
          <w:szCs w:val="28"/>
        </w:rPr>
        <w:t xml:space="preserve"> em articulação com outros sectores, isto passará pela criação de cursos, programas e disciplinas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com ênfase na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das </w:t>
      </w:r>
      <w:proofErr w:type="spellStart"/>
      <w:r w:rsidRPr="00792449">
        <w:rPr>
          <w:rFonts w:ascii="Garamond" w:hAnsi="Garamond"/>
          <w:sz w:val="28"/>
          <w:szCs w:val="28"/>
        </w:rPr>
        <w:t>infra-estruturas</w:t>
      </w:r>
      <w:proofErr w:type="spellEnd"/>
      <w:r w:rsidRPr="00792449">
        <w:rPr>
          <w:rFonts w:ascii="Garamond" w:hAnsi="Garamond"/>
          <w:sz w:val="28"/>
          <w:szCs w:val="28"/>
        </w:rPr>
        <w:t xml:space="preserve"> críticas, ao nível das escolas e das instituições do ensino superior públicas e privadas.</w:t>
      </w:r>
    </w:p>
    <w:p w14:paraId="21F8BCC5" w14:textId="77777777" w:rsidR="008B0E10" w:rsidRPr="00792449" w:rsidRDefault="008B0E10" w:rsidP="00792449">
      <w:pPr>
        <w:pStyle w:val="PargrafodaLista"/>
        <w:spacing w:after="0" w:line="360" w:lineRule="auto"/>
        <w:ind w:left="0" w:right="140"/>
        <w:jc w:val="both"/>
        <w:rPr>
          <w:rFonts w:ascii="Garamond" w:hAnsi="Garamond"/>
          <w:i/>
          <w:sz w:val="28"/>
          <w:szCs w:val="28"/>
        </w:rPr>
      </w:pPr>
    </w:p>
    <w:p w14:paraId="5E6E9E11" w14:textId="1DE18FF4" w:rsidR="008B0E10" w:rsidRPr="00792449" w:rsidRDefault="008B0E10" w:rsidP="00792449">
      <w:pPr>
        <w:pStyle w:val="PargrafodaLista"/>
        <w:spacing w:before="240" w:line="360" w:lineRule="auto"/>
        <w:ind w:left="0" w:right="140"/>
        <w:jc w:val="both"/>
        <w:rPr>
          <w:rFonts w:ascii="Garamond" w:hAnsi="Garamond"/>
          <w:sz w:val="28"/>
          <w:szCs w:val="28"/>
        </w:rPr>
      </w:pPr>
      <w:r w:rsidRPr="00792449">
        <w:rPr>
          <w:rFonts w:ascii="Garamond" w:hAnsi="Garamond"/>
          <w:sz w:val="28"/>
          <w:szCs w:val="28"/>
        </w:rPr>
        <w:t xml:space="preserve">Com este </w:t>
      </w:r>
      <w:proofErr w:type="spellStart"/>
      <w:r w:rsidRPr="00792449">
        <w:rPr>
          <w:rFonts w:ascii="Garamond" w:hAnsi="Garamond"/>
          <w:sz w:val="28"/>
          <w:szCs w:val="28"/>
        </w:rPr>
        <w:t>objectivo</w:t>
      </w:r>
      <w:proofErr w:type="spellEnd"/>
      <w:r w:rsidRPr="00792449">
        <w:rPr>
          <w:rFonts w:ascii="Garamond" w:hAnsi="Garamond"/>
          <w:sz w:val="28"/>
          <w:szCs w:val="28"/>
        </w:rPr>
        <w:t xml:space="preserve"> estratégico pretende-se, do ponto de vista específico, promover a formação, educação e capacitação profissional em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através da criação de cursos, programas educativos, disciplinas e outras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educação técnico-profissional, nas escolas secundárias e no ensino superior. Pretende-se, no fundo, promover a realiza</w:t>
      </w:r>
      <w:r w:rsidR="005652B8" w:rsidRPr="00792449">
        <w:rPr>
          <w:rFonts w:ascii="Garamond" w:hAnsi="Garamond"/>
          <w:color w:val="000000" w:themeColor="text1"/>
          <w:sz w:val="28"/>
          <w:szCs w:val="28"/>
        </w:rPr>
        <w:t>ção</w:t>
      </w:r>
      <w:r w:rsidRPr="00792449">
        <w:rPr>
          <w:rFonts w:ascii="Garamond" w:hAnsi="Garamond"/>
          <w:sz w:val="28"/>
          <w:szCs w:val="28"/>
        </w:rPr>
        <w:t xml:space="preserve"> de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formação e de capacitação profissional nos sectores público e privado, bem como na sociedade civil, em matéria de segurança cibernética.</w:t>
      </w:r>
    </w:p>
    <w:p w14:paraId="54B2DD79" w14:textId="77777777" w:rsidR="008B0E10" w:rsidRPr="00792449" w:rsidRDefault="008B0E10" w:rsidP="00792449">
      <w:pPr>
        <w:pStyle w:val="PargrafodaLista"/>
        <w:spacing w:before="240" w:line="360" w:lineRule="auto"/>
        <w:ind w:left="0" w:right="140"/>
        <w:jc w:val="both"/>
        <w:rPr>
          <w:rFonts w:ascii="Garamond" w:hAnsi="Garamond"/>
          <w:sz w:val="28"/>
          <w:szCs w:val="28"/>
        </w:rPr>
      </w:pPr>
    </w:p>
    <w:p w14:paraId="6CE748FD" w14:textId="77777777" w:rsidR="008B0E10" w:rsidRPr="00792449" w:rsidRDefault="008B0E10" w:rsidP="00792449">
      <w:pPr>
        <w:pStyle w:val="PargrafodaLista"/>
        <w:spacing w:line="360" w:lineRule="auto"/>
        <w:ind w:left="0" w:right="140"/>
        <w:jc w:val="both"/>
        <w:rPr>
          <w:rFonts w:ascii="Garamond" w:hAnsi="Garamond"/>
          <w:sz w:val="28"/>
          <w:szCs w:val="28"/>
        </w:rPr>
      </w:pPr>
      <w:r w:rsidRPr="00792449">
        <w:rPr>
          <w:rFonts w:ascii="Garamond" w:hAnsi="Garamond"/>
          <w:sz w:val="28"/>
          <w:szCs w:val="28"/>
        </w:rPr>
        <w:t xml:space="preserve">O desenvolvimento e o fortalecimento das capacidades nacionais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assentarão, ainda, na aplicação das tecnologias de informação e comunicação na educação, que deverá contribuir: (i) na melhoria da eficiência da gestão do sistema de ensino e escolar; (</w:t>
      </w:r>
      <w:proofErr w:type="spellStart"/>
      <w:r w:rsidRPr="00792449">
        <w:rPr>
          <w:rFonts w:ascii="Garamond" w:hAnsi="Garamond"/>
          <w:sz w:val="28"/>
          <w:szCs w:val="28"/>
        </w:rPr>
        <w:t>ii</w:t>
      </w:r>
      <w:proofErr w:type="spellEnd"/>
      <w:r w:rsidRPr="00792449">
        <w:rPr>
          <w:rFonts w:ascii="Garamond" w:hAnsi="Garamond"/>
          <w:sz w:val="28"/>
          <w:szCs w:val="28"/>
        </w:rPr>
        <w:t xml:space="preserve">) na melhoria no preparo </w:t>
      </w:r>
      <w:r w:rsidRPr="00792449">
        <w:rPr>
          <w:rFonts w:ascii="Garamond" w:hAnsi="Garamond"/>
          <w:sz w:val="28"/>
          <w:szCs w:val="28"/>
        </w:rPr>
        <w:lastRenderedPageBreak/>
        <w:t>dos estudantes para o mercado de trabalho; (</w:t>
      </w:r>
      <w:proofErr w:type="spellStart"/>
      <w:r w:rsidRPr="00792449">
        <w:rPr>
          <w:rFonts w:ascii="Garamond" w:hAnsi="Garamond"/>
          <w:sz w:val="28"/>
          <w:szCs w:val="28"/>
        </w:rPr>
        <w:t>iii</w:t>
      </w:r>
      <w:proofErr w:type="spellEnd"/>
      <w:r w:rsidRPr="00792449">
        <w:rPr>
          <w:rFonts w:ascii="Garamond" w:hAnsi="Garamond"/>
          <w:sz w:val="28"/>
          <w:szCs w:val="28"/>
        </w:rPr>
        <w:t>) na facilitação do acesso aos conteúdos e profissionais de qualidade, em especial em locais de baixa densidade demográfica ou difícil acesso; e (</w:t>
      </w:r>
      <w:proofErr w:type="spellStart"/>
      <w:r w:rsidRPr="00792449">
        <w:rPr>
          <w:rFonts w:ascii="Garamond" w:hAnsi="Garamond"/>
          <w:sz w:val="28"/>
          <w:szCs w:val="28"/>
        </w:rPr>
        <w:t>iv</w:t>
      </w:r>
      <w:proofErr w:type="spellEnd"/>
      <w:r w:rsidRPr="00792449">
        <w:rPr>
          <w:rFonts w:ascii="Garamond" w:hAnsi="Garamond"/>
          <w:sz w:val="28"/>
          <w:szCs w:val="28"/>
        </w:rPr>
        <w:t>) na oferta de melhores oportunidades a estudantes com limitações físicas, tais como limitações de visão, audição ou locomoção.</w:t>
      </w:r>
    </w:p>
    <w:p w14:paraId="7FE81089" w14:textId="77777777" w:rsidR="008B0E10" w:rsidRPr="00792449" w:rsidRDefault="008B0E10" w:rsidP="00792449">
      <w:pPr>
        <w:pStyle w:val="PargrafodaLista"/>
        <w:spacing w:line="360" w:lineRule="auto"/>
        <w:ind w:left="0" w:right="140"/>
        <w:jc w:val="both"/>
        <w:rPr>
          <w:rFonts w:ascii="Garamond" w:hAnsi="Garamond"/>
          <w:i/>
          <w:sz w:val="28"/>
          <w:szCs w:val="28"/>
        </w:rPr>
      </w:pPr>
    </w:p>
    <w:p w14:paraId="04CF56ED" w14:textId="2ED39EA4" w:rsidR="008B0E10" w:rsidRPr="004C1CD4" w:rsidRDefault="004C1CD4" w:rsidP="004C1CD4">
      <w:pPr>
        <w:pStyle w:val="Cabealho1"/>
        <w:rPr>
          <w:b/>
          <w:bCs/>
        </w:rPr>
      </w:pPr>
      <w:bookmarkStart w:id="16" w:name="_Toc184657117"/>
      <w:r>
        <w:rPr>
          <w:b/>
          <w:bCs/>
        </w:rPr>
        <w:t xml:space="preserve">7.3.1. </w:t>
      </w:r>
      <w:proofErr w:type="spellStart"/>
      <w:r w:rsidR="008B0E10" w:rsidRPr="004C1CD4">
        <w:rPr>
          <w:b/>
          <w:bCs/>
        </w:rPr>
        <w:t>Acções</w:t>
      </w:r>
      <w:proofErr w:type="spellEnd"/>
      <w:r w:rsidR="008B0E10" w:rsidRPr="004C1CD4">
        <w:rPr>
          <w:b/>
          <w:bCs/>
        </w:rPr>
        <w:t xml:space="preserve"> estratégicas</w:t>
      </w:r>
      <w:bookmarkEnd w:id="16"/>
    </w:p>
    <w:p w14:paraId="21467F04" w14:textId="77777777" w:rsidR="008B0E10" w:rsidRPr="00792449" w:rsidRDefault="008B0E10" w:rsidP="00792449">
      <w:pPr>
        <w:spacing w:after="0" w:line="360" w:lineRule="auto"/>
        <w:ind w:right="140"/>
        <w:jc w:val="both"/>
        <w:rPr>
          <w:rFonts w:ascii="Garamond" w:hAnsi="Garamond"/>
          <w:sz w:val="28"/>
          <w:szCs w:val="28"/>
        </w:rPr>
      </w:pPr>
      <w:r w:rsidRPr="00792449">
        <w:rPr>
          <w:rFonts w:ascii="Garamond" w:hAnsi="Garamond"/>
          <w:sz w:val="28"/>
          <w:szCs w:val="28"/>
        </w:rPr>
        <w:t xml:space="preserve">Para o desenvolvimento e o fortalecimento das capacidades nacionais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são definidas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w:t>
      </w:r>
    </w:p>
    <w:p w14:paraId="288389C8" w14:textId="2674E1EE"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Promover uma cultura digital em toda a população, através da criação de um quadro nacional de competências digitais e de desenvolvimento</w:t>
      </w:r>
      <w:r w:rsidR="000F7F4D" w:rsidRPr="00792449">
        <w:rPr>
          <w:rFonts w:ascii="Garamond" w:hAnsi="Garamond"/>
          <w:sz w:val="28"/>
          <w:szCs w:val="28"/>
        </w:rPr>
        <w:t xml:space="preserve">, </w:t>
      </w:r>
      <w:r w:rsidRPr="00792449">
        <w:rPr>
          <w:rFonts w:ascii="Garamond" w:hAnsi="Garamond"/>
          <w:sz w:val="28"/>
          <w:szCs w:val="28"/>
        </w:rPr>
        <w:t>de competências digitais na população em geral com especial atenção aos diferentes grupos vulneráveis;</w:t>
      </w:r>
    </w:p>
    <w:p w14:paraId="59498284"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Promover a produção científica, o desenvolvimento e a inovação nos vários domínios da segurança cibernética;</w:t>
      </w:r>
    </w:p>
    <w:p w14:paraId="7420D904" w14:textId="26754A9E"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Desenvolver competências digitais em alunos, professores do </w:t>
      </w:r>
      <w:r w:rsidRPr="00792449">
        <w:rPr>
          <w:rFonts w:ascii="Garamond" w:hAnsi="Garamond"/>
          <w:color w:val="000000" w:themeColor="text1"/>
          <w:sz w:val="28"/>
          <w:szCs w:val="28"/>
        </w:rPr>
        <w:t xml:space="preserve">sistema </w:t>
      </w:r>
      <w:r w:rsidR="000F7F4D" w:rsidRPr="00792449">
        <w:rPr>
          <w:rFonts w:ascii="Garamond" w:hAnsi="Garamond"/>
          <w:color w:val="000000" w:themeColor="text1"/>
          <w:sz w:val="28"/>
          <w:szCs w:val="28"/>
        </w:rPr>
        <w:t>d</w:t>
      </w:r>
      <w:r w:rsidR="00792449" w:rsidRPr="00792449">
        <w:rPr>
          <w:rFonts w:ascii="Garamond" w:hAnsi="Garamond"/>
          <w:color w:val="000000" w:themeColor="text1"/>
          <w:sz w:val="28"/>
          <w:szCs w:val="28"/>
        </w:rPr>
        <w:t xml:space="preserve">e </w:t>
      </w:r>
      <w:r w:rsidRPr="00792449">
        <w:rPr>
          <w:rFonts w:ascii="Garamond" w:hAnsi="Garamond"/>
          <w:sz w:val="28"/>
          <w:szCs w:val="28"/>
        </w:rPr>
        <w:t>educação, bem como promover a formação especializada de profissionais e técnicos de telecomunicações de informação e comunicação;</w:t>
      </w:r>
    </w:p>
    <w:p w14:paraId="2B327134" w14:textId="589A8116"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Propor a inclusão da segurança cibernética, por intermédio de suas competências básicas, e do uso ético da</w:t>
      </w:r>
      <w:r w:rsidR="000F7F4D" w:rsidRPr="00792449">
        <w:rPr>
          <w:rFonts w:ascii="Garamond" w:hAnsi="Garamond"/>
          <w:sz w:val="28"/>
          <w:szCs w:val="28"/>
        </w:rPr>
        <w:t xml:space="preserve"> informação na educação básica,</w:t>
      </w:r>
      <w:r w:rsidRPr="00792449">
        <w:rPr>
          <w:rFonts w:ascii="Garamond" w:hAnsi="Garamond"/>
          <w:sz w:val="28"/>
          <w:szCs w:val="28"/>
        </w:rPr>
        <w:t xml:space="preserve"> educação infantil, ensino fundamental e ensino médio; </w:t>
      </w:r>
    </w:p>
    <w:p w14:paraId="492DB061"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Estimular a criação de cursos de nível superior em segurança cibernética; </w:t>
      </w:r>
    </w:p>
    <w:p w14:paraId="78D466EE"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Fomentar a pesquisa e o desenvolvimento em segurança cibernética; </w:t>
      </w:r>
    </w:p>
    <w:p w14:paraId="077DB5AB"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Criar programas de capacitação continuada para profissionais do sector público e do sector privado; </w:t>
      </w:r>
    </w:p>
    <w:p w14:paraId="7CAF28AD"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lastRenderedPageBreak/>
        <w:t xml:space="preserve">Incentivar a formação de profissionais para </w:t>
      </w:r>
      <w:proofErr w:type="spellStart"/>
      <w:r w:rsidRPr="00792449">
        <w:rPr>
          <w:rFonts w:ascii="Garamond" w:hAnsi="Garamond"/>
          <w:sz w:val="28"/>
          <w:szCs w:val="28"/>
        </w:rPr>
        <w:t>actuar</w:t>
      </w:r>
      <w:proofErr w:type="spellEnd"/>
      <w:r w:rsidRPr="00792449">
        <w:rPr>
          <w:rFonts w:ascii="Garamond" w:hAnsi="Garamond"/>
          <w:sz w:val="28"/>
          <w:szCs w:val="28"/>
        </w:rPr>
        <w:t xml:space="preserve"> no combate aos crimes cibernéticos;</w:t>
      </w:r>
    </w:p>
    <w:p w14:paraId="66B86098"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Incorporar tecnologias digitais na política educacional e formação técnico-profissional;</w:t>
      </w:r>
    </w:p>
    <w:p w14:paraId="4A5E88B3"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Fortalecer as competências digitais dos professores do sistema educativo nacional;</w:t>
      </w:r>
    </w:p>
    <w:p w14:paraId="27AF20EE"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proofErr w:type="spellStart"/>
      <w:r w:rsidRPr="00792449">
        <w:rPr>
          <w:rFonts w:ascii="Garamond" w:hAnsi="Garamond"/>
          <w:sz w:val="28"/>
          <w:szCs w:val="28"/>
        </w:rPr>
        <w:t>Actualizar</w:t>
      </w:r>
      <w:proofErr w:type="spellEnd"/>
      <w:r w:rsidRPr="00792449">
        <w:rPr>
          <w:rFonts w:ascii="Garamond" w:hAnsi="Garamond"/>
          <w:sz w:val="28"/>
          <w:szCs w:val="28"/>
        </w:rPr>
        <w:t xml:space="preserve"> programas de formação em tecnologias digitais, de acordo com as necessidades </w:t>
      </w:r>
      <w:proofErr w:type="spellStart"/>
      <w:r w:rsidRPr="00792449">
        <w:rPr>
          <w:rFonts w:ascii="Garamond" w:hAnsi="Garamond"/>
          <w:sz w:val="28"/>
          <w:szCs w:val="28"/>
        </w:rPr>
        <w:t>actuais</w:t>
      </w:r>
      <w:proofErr w:type="spellEnd"/>
      <w:r w:rsidRPr="00792449">
        <w:rPr>
          <w:rFonts w:ascii="Garamond" w:hAnsi="Garamond"/>
          <w:sz w:val="28"/>
          <w:szCs w:val="28"/>
        </w:rPr>
        <w:t xml:space="preserve"> e futuras do mercado;</w:t>
      </w:r>
    </w:p>
    <w:p w14:paraId="048F2581"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Promover a educação em STEAM (Ciência, Tecnologia, Engenharia, Artes e Matemática) em meninas, meninos e adolescentes, com especial atenção para as tecnologias emergentes; </w:t>
      </w:r>
    </w:p>
    <w:p w14:paraId="029E6D94"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Fortalecer o uso de ambientes virtuais em suas diferentes modalidades; </w:t>
      </w:r>
    </w:p>
    <w:p w14:paraId="12DE8496"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Promover a criação, </w:t>
      </w:r>
      <w:proofErr w:type="spellStart"/>
      <w:r w:rsidRPr="00792449">
        <w:rPr>
          <w:rFonts w:ascii="Garamond" w:hAnsi="Garamond"/>
          <w:sz w:val="28"/>
          <w:szCs w:val="28"/>
        </w:rPr>
        <w:t>adopção</w:t>
      </w:r>
      <w:proofErr w:type="spellEnd"/>
      <w:r w:rsidRPr="00792449">
        <w:rPr>
          <w:rFonts w:ascii="Garamond" w:hAnsi="Garamond"/>
          <w:sz w:val="28"/>
          <w:szCs w:val="28"/>
        </w:rPr>
        <w:t xml:space="preserve"> e disseminação de recursos educacionais digitais aberta entre todos os intervenientes no sistema educativo nacional;</w:t>
      </w:r>
    </w:p>
    <w:p w14:paraId="7D911C59"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Incorporar tecnologias digitais para transformar a gestão do ciclo de vida educacional; </w:t>
      </w:r>
    </w:p>
    <w:p w14:paraId="42F97978"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Promover a certifica</w:t>
      </w:r>
      <w:r w:rsidRPr="00792449">
        <w:rPr>
          <w:rFonts w:ascii="Garamond" w:hAnsi="Garamond" w:cs="Cambria"/>
          <w:sz w:val="28"/>
          <w:szCs w:val="28"/>
        </w:rPr>
        <w:t>çã</w:t>
      </w:r>
      <w:r w:rsidRPr="00792449">
        <w:rPr>
          <w:rFonts w:ascii="Garamond" w:hAnsi="Garamond"/>
          <w:sz w:val="28"/>
          <w:szCs w:val="28"/>
        </w:rPr>
        <w:t>o t</w:t>
      </w:r>
      <w:r w:rsidRPr="00792449">
        <w:rPr>
          <w:rFonts w:ascii="Garamond" w:hAnsi="Garamond" w:cs="Cambria"/>
          <w:sz w:val="28"/>
          <w:szCs w:val="28"/>
        </w:rPr>
        <w:t>é</w:t>
      </w:r>
      <w:r w:rsidRPr="00792449">
        <w:rPr>
          <w:rFonts w:ascii="Garamond" w:hAnsi="Garamond"/>
          <w:sz w:val="28"/>
          <w:szCs w:val="28"/>
        </w:rPr>
        <w:t>cnica especializada em tecnologias digitais;</w:t>
      </w:r>
    </w:p>
    <w:p w14:paraId="77B5C316"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Promover uma cultura de estudos avançados e pesquisas em tecnologia</w:t>
      </w:r>
      <w:r w:rsidRPr="00792449">
        <w:rPr>
          <w:rFonts w:ascii="Garamond" w:hAnsi="Garamond"/>
          <w:strike/>
          <w:sz w:val="28"/>
          <w:szCs w:val="28"/>
        </w:rPr>
        <w:t>s</w:t>
      </w:r>
      <w:r w:rsidRPr="00792449">
        <w:rPr>
          <w:rFonts w:ascii="Garamond" w:hAnsi="Garamond"/>
          <w:sz w:val="28"/>
          <w:szCs w:val="28"/>
        </w:rPr>
        <w:t xml:space="preserve"> digital da academia e centros de pesquisa;</w:t>
      </w:r>
    </w:p>
    <w:p w14:paraId="130A22AC"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Promover a realização de eventos de formação de curta duração, como </w:t>
      </w:r>
      <w:proofErr w:type="spellStart"/>
      <w:r w:rsidRPr="00792449">
        <w:rPr>
          <w:rFonts w:ascii="Garamond" w:hAnsi="Garamond"/>
          <w:i/>
          <w:sz w:val="28"/>
          <w:szCs w:val="28"/>
        </w:rPr>
        <w:t>hackathons</w:t>
      </w:r>
      <w:proofErr w:type="spellEnd"/>
      <w:r w:rsidRPr="00792449">
        <w:rPr>
          <w:rFonts w:ascii="Garamond" w:hAnsi="Garamond"/>
          <w:sz w:val="28"/>
          <w:szCs w:val="28"/>
        </w:rPr>
        <w:t xml:space="preserve"> e </w:t>
      </w:r>
      <w:proofErr w:type="spellStart"/>
      <w:r w:rsidRPr="00792449">
        <w:rPr>
          <w:rFonts w:ascii="Garamond" w:hAnsi="Garamond"/>
          <w:sz w:val="28"/>
          <w:szCs w:val="28"/>
        </w:rPr>
        <w:t>actividades</w:t>
      </w:r>
      <w:proofErr w:type="spellEnd"/>
      <w:r w:rsidRPr="00792449">
        <w:rPr>
          <w:rFonts w:ascii="Garamond" w:hAnsi="Garamond"/>
          <w:sz w:val="28"/>
          <w:szCs w:val="28"/>
        </w:rPr>
        <w:t xml:space="preserve"> de treinamento focadas na aprendizagem por </w:t>
      </w:r>
      <w:proofErr w:type="spellStart"/>
      <w:r w:rsidRPr="00792449">
        <w:rPr>
          <w:rFonts w:ascii="Garamond" w:hAnsi="Garamond"/>
          <w:sz w:val="28"/>
          <w:szCs w:val="28"/>
        </w:rPr>
        <w:t>projectos</w:t>
      </w:r>
      <w:proofErr w:type="spellEnd"/>
      <w:r w:rsidRPr="00792449">
        <w:rPr>
          <w:rFonts w:ascii="Garamond" w:hAnsi="Garamond"/>
          <w:sz w:val="28"/>
          <w:szCs w:val="28"/>
        </w:rPr>
        <w:t>;</w:t>
      </w:r>
    </w:p>
    <w:p w14:paraId="06E0E7BF"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Introduzir a tecnologia de forma gradual e adaptada à idade dos alunos, para que comece com </w:t>
      </w:r>
      <w:proofErr w:type="spellStart"/>
      <w:r w:rsidRPr="00792449">
        <w:rPr>
          <w:rFonts w:ascii="Garamond" w:hAnsi="Garamond"/>
          <w:sz w:val="28"/>
          <w:szCs w:val="28"/>
        </w:rPr>
        <w:t>actividades</w:t>
      </w:r>
      <w:proofErr w:type="spellEnd"/>
      <w:r w:rsidRPr="00792449">
        <w:rPr>
          <w:rFonts w:ascii="Garamond" w:hAnsi="Garamond"/>
          <w:sz w:val="28"/>
          <w:szCs w:val="28"/>
        </w:rPr>
        <w:t xml:space="preserve"> simples, como a utilização de computadores e </w:t>
      </w:r>
      <w:proofErr w:type="spellStart"/>
      <w:r w:rsidRPr="00792449">
        <w:rPr>
          <w:rFonts w:ascii="Garamond" w:hAnsi="Garamond"/>
          <w:sz w:val="28"/>
          <w:szCs w:val="28"/>
        </w:rPr>
        <w:t>tablets</w:t>
      </w:r>
      <w:proofErr w:type="spellEnd"/>
      <w:r w:rsidRPr="00792449">
        <w:rPr>
          <w:rFonts w:ascii="Garamond" w:hAnsi="Garamond"/>
          <w:sz w:val="28"/>
          <w:szCs w:val="28"/>
        </w:rPr>
        <w:t xml:space="preserve"> para pesquisar informações sobre assuntos escolares; </w:t>
      </w:r>
    </w:p>
    <w:p w14:paraId="7D2733E5"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lastRenderedPageBreak/>
        <w:t xml:space="preserve">Ensinar aos alunos como utilizar a internet de forma segura, incluindo dicas sobre senhas fortes, privacidade online e segurança ao compartilhar informações pessoais; </w:t>
      </w:r>
    </w:p>
    <w:p w14:paraId="63FECA28"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Incentivar os alunos a participar de </w:t>
      </w:r>
      <w:proofErr w:type="spellStart"/>
      <w:r w:rsidRPr="00792449">
        <w:rPr>
          <w:rFonts w:ascii="Garamond" w:hAnsi="Garamond"/>
          <w:sz w:val="28"/>
          <w:szCs w:val="28"/>
        </w:rPr>
        <w:t>actividades</w:t>
      </w:r>
      <w:proofErr w:type="spellEnd"/>
      <w:r w:rsidRPr="00792449">
        <w:rPr>
          <w:rFonts w:ascii="Garamond" w:hAnsi="Garamond"/>
          <w:sz w:val="28"/>
          <w:szCs w:val="28"/>
        </w:rPr>
        <w:t xml:space="preserve"> criativas, como a criação de animações ou jogos simples, utilizando ferramentas digitais; </w:t>
      </w:r>
    </w:p>
    <w:p w14:paraId="409E4503"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Utilizar jogos educativos para ensinar matérias importantes, como matemática e ciência; </w:t>
      </w:r>
    </w:p>
    <w:p w14:paraId="12CA4DD3"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Ensinar aos alunos sobre a importância do respeito e da empatia no ambiente online, incluindo a importância de evitar o </w:t>
      </w:r>
      <w:proofErr w:type="spellStart"/>
      <w:r w:rsidRPr="00792449">
        <w:rPr>
          <w:rFonts w:ascii="Garamond" w:hAnsi="Garamond"/>
          <w:i/>
          <w:sz w:val="28"/>
          <w:szCs w:val="28"/>
        </w:rPr>
        <w:t>cyberbullying</w:t>
      </w:r>
      <w:proofErr w:type="spellEnd"/>
      <w:r w:rsidRPr="00792449">
        <w:rPr>
          <w:rFonts w:ascii="Garamond" w:hAnsi="Garamond"/>
          <w:sz w:val="28"/>
          <w:szCs w:val="28"/>
        </w:rPr>
        <w:t xml:space="preserve"> e de tratar os outros com respeito e tolerância; </w:t>
      </w:r>
    </w:p>
    <w:p w14:paraId="761840EF" w14:textId="77777777" w:rsidR="008B0E10" w:rsidRPr="00792449" w:rsidRDefault="008B0E10" w:rsidP="00792449">
      <w:pPr>
        <w:pStyle w:val="PargrafodaLista"/>
        <w:numPr>
          <w:ilvl w:val="0"/>
          <w:numId w:val="9"/>
        </w:numPr>
        <w:spacing w:before="240" w:after="0" w:line="360" w:lineRule="auto"/>
        <w:ind w:right="140"/>
        <w:jc w:val="both"/>
        <w:rPr>
          <w:rFonts w:ascii="Garamond" w:hAnsi="Garamond"/>
          <w:sz w:val="28"/>
          <w:szCs w:val="28"/>
        </w:rPr>
      </w:pPr>
      <w:r w:rsidRPr="00792449">
        <w:rPr>
          <w:rFonts w:ascii="Garamond" w:hAnsi="Garamond"/>
          <w:sz w:val="28"/>
          <w:szCs w:val="28"/>
        </w:rPr>
        <w:t xml:space="preserve">Incentivar os alunos a utilizar a tecnologia para colaborar com outros alunos em </w:t>
      </w:r>
      <w:proofErr w:type="spellStart"/>
      <w:r w:rsidRPr="00792449">
        <w:rPr>
          <w:rFonts w:ascii="Garamond" w:hAnsi="Garamond"/>
          <w:sz w:val="28"/>
          <w:szCs w:val="28"/>
        </w:rPr>
        <w:t>projectos</w:t>
      </w:r>
      <w:proofErr w:type="spellEnd"/>
      <w:r w:rsidRPr="00792449">
        <w:rPr>
          <w:rFonts w:ascii="Garamond" w:hAnsi="Garamond"/>
          <w:sz w:val="28"/>
          <w:szCs w:val="28"/>
        </w:rPr>
        <w:t xml:space="preserve"> escolares, promovendo o trabalho em equipa e a resolução de problemas.</w:t>
      </w:r>
    </w:p>
    <w:p w14:paraId="1B801440" w14:textId="77777777" w:rsidR="008B0E10" w:rsidRPr="00792449" w:rsidRDefault="008B0E10" w:rsidP="00792449">
      <w:pPr>
        <w:pStyle w:val="PargrafodaLista"/>
        <w:spacing w:after="0" w:line="360" w:lineRule="auto"/>
        <w:ind w:right="140"/>
        <w:jc w:val="both"/>
        <w:rPr>
          <w:rFonts w:ascii="Garamond" w:hAnsi="Garamond"/>
          <w:b/>
          <w:sz w:val="28"/>
          <w:szCs w:val="28"/>
        </w:rPr>
      </w:pPr>
    </w:p>
    <w:p w14:paraId="5F22D15D" w14:textId="77777777" w:rsidR="00792449" w:rsidRPr="00792449" w:rsidRDefault="00792449" w:rsidP="00792449">
      <w:pPr>
        <w:pStyle w:val="PargrafodaLista"/>
        <w:spacing w:after="0" w:line="360" w:lineRule="auto"/>
        <w:ind w:right="140"/>
        <w:jc w:val="both"/>
        <w:rPr>
          <w:rFonts w:ascii="Garamond" w:hAnsi="Garamond"/>
          <w:b/>
          <w:sz w:val="28"/>
          <w:szCs w:val="28"/>
        </w:rPr>
      </w:pPr>
    </w:p>
    <w:p w14:paraId="42D1CFE0" w14:textId="77777777" w:rsidR="00792449" w:rsidRPr="00792449" w:rsidRDefault="00792449" w:rsidP="00792449">
      <w:pPr>
        <w:pStyle w:val="PargrafodaLista"/>
        <w:spacing w:after="0" w:line="360" w:lineRule="auto"/>
        <w:ind w:right="140"/>
        <w:jc w:val="both"/>
        <w:rPr>
          <w:rFonts w:ascii="Garamond" w:hAnsi="Garamond"/>
          <w:b/>
          <w:sz w:val="28"/>
          <w:szCs w:val="28"/>
        </w:rPr>
      </w:pPr>
    </w:p>
    <w:p w14:paraId="1B95A5A8" w14:textId="77777777" w:rsidR="008B0E10" w:rsidRPr="00792449" w:rsidRDefault="008B0E10" w:rsidP="00792449">
      <w:pPr>
        <w:pStyle w:val="PargrafodaLista"/>
        <w:spacing w:after="0" w:line="360" w:lineRule="auto"/>
        <w:ind w:right="140"/>
        <w:jc w:val="both"/>
        <w:rPr>
          <w:rFonts w:ascii="Garamond" w:hAnsi="Garamond"/>
          <w:b/>
          <w:sz w:val="28"/>
          <w:szCs w:val="28"/>
        </w:rPr>
      </w:pPr>
    </w:p>
    <w:p w14:paraId="5700DFAB" w14:textId="1ED67DC1" w:rsidR="008B0E10" w:rsidRPr="004C1CD4" w:rsidRDefault="004C1CD4" w:rsidP="004C1CD4">
      <w:pPr>
        <w:pStyle w:val="Cabealho1"/>
        <w:rPr>
          <w:b/>
          <w:bCs/>
        </w:rPr>
      </w:pPr>
      <w:bookmarkStart w:id="17" w:name="_Toc184657118"/>
      <w:r>
        <w:rPr>
          <w:b/>
          <w:bCs/>
        </w:rPr>
        <w:t xml:space="preserve">7.4. </w:t>
      </w:r>
      <w:r w:rsidR="008B0E10" w:rsidRPr="004C1CD4">
        <w:rPr>
          <w:b/>
          <w:bCs/>
        </w:rPr>
        <w:t>OBJECTIVO ESTRATÉGICO IV: consolidar a legislação nacional de segurança cibernética</w:t>
      </w:r>
      <w:bookmarkEnd w:id="17"/>
    </w:p>
    <w:p w14:paraId="57918174"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04203349" w14:textId="77777777" w:rsidR="008B0E10" w:rsidRPr="00792449" w:rsidRDefault="008B0E10" w:rsidP="00792449">
      <w:pPr>
        <w:pStyle w:val="PargrafodaLista"/>
        <w:spacing w:line="360" w:lineRule="auto"/>
        <w:ind w:left="0" w:right="140"/>
        <w:jc w:val="both"/>
        <w:rPr>
          <w:rFonts w:ascii="Garamond" w:hAnsi="Garamond"/>
          <w:sz w:val="28"/>
          <w:szCs w:val="28"/>
        </w:rPr>
      </w:pPr>
      <w:r w:rsidRPr="00792449">
        <w:rPr>
          <w:rFonts w:ascii="Garamond" w:hAnsi="Garamond"/>
          <w:sz w:val="28"/>
          <w:szCs w:val="28"/>
        </w:rPr>
        <w:t xml:space="preserve">Reconhecendo a importância da legislação na garantia da integridade do ciberespaço nacional e na repressão de cibercrimes, o País dispõe, dentre outros instrumentos normativos nacional e de âmbito internacional vigente no ordenamento jurídico interno, de uma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das Redes e Sistemas Informáticos, bem como de uma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Dados Pessoais.</w:t>
      </w:r>
    </w:p>
    <w:p w14:paraId="625C1976"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0249A893"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entanto, as referidas leis parecem já ter cumprido com 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pelos quais foram aprovadas, havendo necessidade de adaptar esses instrumentos ao </w:t>
      </w:r>
      <w:proofErr w:type="spellStart"/>
      <w:r w:rsidRPr="00792449">
        <w:rPr>
          <w:rFonts w:ascii="Garamond" w:hAnsi="Garamond"/>
          <w:sz w:val="28"/>
          <w:szCs w:val="28"/>
        </w:rPr>
        <w:lastRenderedPageBreak/>
        <w:t>actual</w:t>
      </w:r>
      <w:proofErr w:type="spellEnd"/>
      <w:r w:rsidRPr="00792449">
        <w:rPr>
          <w:rFonts w:ascii="Garamond" w:hAnsi="Garamond"/>
          <w:sz w:val="28"/>
          <w:szCs w:val="28"/>
        </w:rPr>
        <w:t xml:space="preserve"> contexto nacional e internacional de segurança cibernética, de modo a tornar o País um lugar seguro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sem se preocupar com eventuais </w:t>
      </w:r>
      <w:proofErr w:type="spellStart"/>
      <w:r w:rsidRPr="00792449">
        <w:rPr>
          <w:rFonts w:ascii="Garamond" w:hAnsi="Garamond"/>
          <w:sz w:val="28"/>
          <w:szCs w:val="28"/>
        </w:rPr>
        <w:t>ciberataques</w:t>
      </w:r>
      <w:proofErr w:type="spellEnd"/>
      <w:r w:rsidRPr="00792449">
        <w:rPr>
          <w:rFonts w:ascii="Garamond" w:hAnsi="Garamond"/>
          <w:sz w:val="28"/>
          <w:szCs w:val="28"/>
        </w:rPr>
        <w:t xml:space="preserve">. Com efeito, há o reconhecimento de que, face à dinâmica do sector das tecnologias de informação e comunicação, a legislação existente carece de permanente </w:t>
      </w:r>
      <w:proofErr w:type="spellStart"/>
      <w:r w:rsidRPr="00792449">
        <w:rPr>
          <w:rFonts w:ascii="Garamond" w:hAnsi="Garamond"/>
          <w:sz w:val="28"/>
          <w:szCs w:val="28"/>
        </w:rPr>
        <w:t>actualização</w:t>
      </w:r>
      <w:proofErr w:type="spellEnd"/>
      <w:r w:rsidRPr="00792449">
        <w:rPr>
          <w:rFonts w:ascii="Garamond" w:hAnsi="Garamond"/>
          <w:sz w:val="28"/>
          <w:szCs w:val="28"/>
        </w:rPr>
        <w:t xml:space="preserve"> e é necessário legislar sobre novas áreas que emergem dos desafios específicos relativos às novas tecnologias, como as </w:t>
      </w:r>
      <w:proofErr w:type="spellStart"/>
      <w:r w:rsidRPr="00792449">
        <w:rPr>
          <w:rFonts w:ascii="Garamond" w:hAnsi="Garamond"/>
          <w:i/>
          <w:sz w:val="28"/>
          <w:szCs w:val="28"/>
        </w:rPr>
        <w:t>fake</w:t>
      </w:r>
      <w:proofErr w:type="spellEnd"/>
      <w:r w:rsidRPr="00792449">
        <w:rPr>
          <w:rFonts w:ascii="Garamond" w:hAnsi="Garamond"/>
          <w:sz w:val="28"/>
          <w:szCs w:val="28"/>
        </w:rPr>
        <w:t xml:space="preserve"> </w:t>
      </w:r>
      <w:proofErr w:type="spellStart"/>
      <w:r w:rsidRPr="00792449">
        <w:rPr>
          <w:rFonts w:ascii="Garamond" w:hAnsi="Garamond"/>
          <w:i/>
          <w:sz w:val="28"/>
          <w:szCs w:val="28"/>
        </w:rPr>
        <w:t>news</w:t>
      </w:r>
      <w:proofErr w:type="spellEnd"/>
      <w:r w:rsidRPr="00792449">
        <w:rPr>
          <w:rFonts w:ascii="Garamond" w:hAnsi="Garamond"/>
          <w:sz w:val="28"/>
          <w:szCs w:val="28"/>
        </w:rPr>
        <w:t xml:space="preserve">, </w:t>
      </w:r>
      <w:proofErr w:type="spellStart"/>
      <w:r w:rsidRPr="00792449">
        <w:rPr>
          <w:rFonts w:ascii="Garamond" w:hAnsi="Garamond"/>
          <w:sz w:val="28"/>
          <w:szCs w:val="28"/>
        </w:rPr>
        <w:t>OTTs</w:t>
      </w:r>
      <w:proofErr w:type="spellEnd"/>
      <w:r w:rsidRPr="00792449">
        <w:rPr>
          <w:rFonts w:ascii="Garamond" w:hAnsi="Garamond"/>
          <w:sz w:val="28"/>
          <w:szCs w:val="28"/>
        </w:rPr>
        <w:t>, inteligência artificial e a regulamentação da propriedade intelectual das obras produzidas com recurso a IA.</w:t>
      </w:r>
    </w:p>
    <w:p w14:paraId="5ED4C7AC"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23FCFB23"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Em articulação com o Livro Branco das Tecnologias de Informação e Comunicação, o processo de reforma legislativa obedecerá duas fases, nomeadamente a fase 1 – que consiste na aprovação das leis que conformam a reforma legislativa, por parte do poder legislativo, e da legislação estruturante que regulamenta o novo quadro normativo, pelo Poder Executivo; a fase 2 – correspondente a regulamentação da legislação complementar por parte dos poderes delegados aos Departamentos Ministeriais.</w:t>
      </w:r>
    </w:p>
    <w:p w14:paraId="3B3B3C8A"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6A8E5744" w14:textId="5D1101A6" w:rsidR="008B0E10" w:rsidRPr="004C1CD4" w:rsidRDefault="004C1CD4" w:rsidP="004C1CD4">
      <w:pPr>
        <w:pStyle w:val="Cabealho1"/>
        <w:rPr>
          <w:b/>
          <w:bCs/>
        </w:rPr>
      </w:pPr>
      <w:bookmarkStart w:id="18" w:name="_Toc184657119"/>
      <w:r>
        <w:rPr>
          <w:b/>
          <w:bCs/>
        </w:rPr>
        <w:t xml:space="preserve">7.4.1. </w:t>
      </w:r>
      <w:proofErr w:type="spellStart"/>
      <w:r w:rsidR="008B0E10" w:rsidRPr="004C1CD4">
        <w:rPr>
          <w:b/>
          <w:bCs/>
        </w:rPr>
        <w:t>Acções</w:t>
      </w:r>
      <w:proofErr w:type="spellEnd"/>
      <w:r w:rsidR="008B0E10" w:rsidRPr="004C1CD4">
        <w:rPr>
          <w:b/>
          <w:bCs/>
        </w:rPr>
        <w:t xml:space="preserve"> estratégicas</w:t>
      </w:r>
      <w:bookmarkEnd w:id="18"/>
    </w:p>
    <w:p w14:paraId="71B6C370"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0B748392"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Para a consolidação da legislação nacional em matéria de segurança cibernética são definidas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w:t>
      </w:r>
    </w:p>
    <w:p w14:paraId="0FE83077"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5997F017" w14:textId="6BCA242A"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 xml:space="preserve">Rever e harmonizar o quadro jurídico-legal existente. Neste domínio pretende alterar 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Redes e Sistem</w:t>
      </w:r>
      <w:r w:rsidR="000F7F4D" w:rsidRPr="00792449">
        <w:rPr>
          <w:rFonts w:ascii="Garamond" w:hAnsi="Garamond"/>
          <w:sz w:val="28"/>
          <w:szCs w:val="28"/>
        </w:rPr>
        <w:t>as Informáticos de modo a adequá</w:t>
      </w:r>
      <w:r w:rsidRPr="00792449">
        <w:rPr>
          <w:rFonts w:ascii="Garamond" w:hAnsi="Garamond"/>
          <w:sz w:val="28"/>
          <w:szCs w:val="28"/>
        </w:rPr>
        <w:t>-la a capacidade de resposta do País em matéria de segurança cibernética e aos desafios que o ciberespaço internacional impõe;</w:t>
      </w:r>
    </w:p>
    <w:p w14:paraId="34E2784D"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lastRenderedPageBreak/>
        <w:t>Reforçar o quadro jurídico-legal sobre a segurança cibernética em Angola;</w:t>
      </w:r>
    </w:p>
    <w:p w14:paraId="6F2DE28F"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Ratificar convenções internacionais sobre segurança cibernética que ainda não estejam em vigor no ordenamento jurídico angolano;</w:t>
      </w:r>
    </w:p>
    <w:p w14:paraId="4E5977D1"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Assinar acordos de cooperação judiciária em matérias de criminalidade cibernética;</w:t>
      </w:r>
    </w:p>
    <w:p w14:paraId="59566E1B"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Assinar tratados internacionais sobre segurança cibernética;</w:t>
      </w:r>
    </w:p>
    <w:p w14:paraId="63CAF233"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 xml:space="preserve">Avaliar, no âmbito da cibercriminalidade, a necessidade de ajustamento das normas processuais penais aos desafios globais que se colocam e a eventual cooperação com operadores de comunicações estrangeiros e a agilização de </w:t>
      </w:r>
      <w:proofErr w:type="spellStart"/>
      <w:r w:rsidRPr="00792449">
        <w:rPr>
          <w:rFonts w:ascii="Garamond" w:hAnsi="Garamond"/>
          <w:sz w:val="28"/>
          <w:szCs w:val="28"/>
        </w:rPr>
        <w:t>acções</w:t>
      </w:r>
      <w:proofErr w:type="spellEnd"/>
      <w:r w:rsidRPr="00792449">
        <w:rPr>
          <w:rFonts w:ascii="Garamond" w:hAnsi="Garamond"/>
          <w:sz w:val="28"/>
          <w:szCs w:val="28"/>
        </w:rPr>
        <w:t xml:space="preserve"> de investigação online;</w:t>
      </w:r>
    </w:p>
    <w:p w14:paraId="7BBA7A0C"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Promover e divulgar o quadro jurídico-legal sobre segurança cibernética;</w:t>
      </w:r>
    </w:p>
    <w:p w14:paraId="3BE9114D" w14:textId="77777777" w:rsidR="008B0E10" w:rsidRPr="00792449" w:rsidRDefault="008B0E10" w:rsidP="00792449">
      <w:pPr>
        <w:pStyle w:val="PargrafodaLista"/>
        <w:numPr>
          <w:ilvl w:val="0"/>
          <w:numId w:val="8"/>
        </w:numPr>
        <w:spacing w:after="0" w:line="360" w:lineRule="auto"/>
        <w:ind w:right="140"/>
        <w:jc w:val="both"/>
        <w:rPr>
          <w:rFonts w:ascii="Garamond" w:hAnsi="Garamond"/>
          <w:sz w:val="28"/>
          <w:szCs w:val="28"/>
        </w:rPr>
      </w:pPr>
      <w:r w:rsidRPr="00792449">
        <w:rPr>
          <w:rFonts w:ascii="Garamond" w:hAnsi="Garamond"/>
          <w:sz w:val="28"/>
          <w:szCs w:val="28"/>
        </w:rPr>
        <w:t xml:space="preserve">Harmonizar a estrutura departamental que caracteriza o Sector das Telecomunicações e Tecnologias de Informação com 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estratégicos do Executivo no domínio das tecnologias de informação e comunicação, promovendo a transição para uma sociedade mais inclusiva do ponto de vista da utilização dos serviços digitais.</w:t>
      </w:r>
    </w:p>
    <w:p w14:paraId="774982DF" w14:textId="77777777" w:rsidR="008B0E10" w:rsidRPr="004C1CD4" w:rsidRDefault="008B0E10" w:rsidP="004C1CD4">
      <w:pPr>
        <w:pStyle w:val="Cabealho1"/>
        <w:rPr>
          <w:b/>
          <w:bCs/>
        </w:rPr>
      </w:pPr>
    </w:p>
    <w:p w14:paraId="5A2EA54A" w14:textId="36BA913B" w:rsidR="008B0E10" w:rsidRPr="004C1CD4" w:rsidRDefault="004C1CD4" w:rsidP="004C1CD4">
      <w:pPr>
        <w:pStyle w:val="Cabealho1"/>
        <w:rPr>
          <w:b/>
          <w:bCs/>
        </w:rPr>
      </w:pPr>
      <w:bookmarkStart w:id="19" w:name="_Toc184657120"/>
      <w:r>
        <w:rPr>
          <w:b/>
          <w:bCs/>
        </w:rPr>
        <w:t xml:space="preserve">7.5. </w:t>
      </w:r>
      <w:r w:rsidR="008B0E10" w:rsidRPr="004C1CD4">
        <w:rPr>
          <w:b/>
          <w:bCs/>
        </w:rPr>
        <w:t xml:space="preserve">OBJECTIVO ESTRATÉGICO V: </w:t>
      </w:r>
      <w:proofErr w:type="spellStart"/>
      <w:r w:rsidR="008B0E10" w:rsidRPr="004C1CD4">
        <w:rPr>
          <w:b/>
          <w:bCs/>
        </w:rPr>
        <w:t>adoptar</w:t>
      </w:r>
      <w:proofErr w:type="spellEnd"/>
      <w:r w:rsidR="008B0E10" w:rsidRPr="004C1CD4">
        <w:rPr>
          <w:b/>
          <w:bCs/>
        </w:rPr>
        <w:t xml:space="preserve"> e implementar boas práticas de </w:t>
      </w:r>
      <w:proofErr w:type="spellStart"/>
      <w:r w:rsidR="008B0E10" w:rsidRPr="004C1CD4">
        <w:rPr>
          <w:b/>
          <w:bCs/>
        </w:rPr>
        <w:t>cibersegurança</w:t>
      </w:r>
      <w:bookmarkEnd w:id="19"/>
      <w:proofErr w:type="spellEnd"/>
    </w:p>
    <w:p w14:paraId="4A87E086"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59BD49F2"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Para além de reforçar a defesa das </w:t>
      </w:r>
      <w:proofErr w:type="spellStart"/>
      <w:r w:rsidRPr="00792449">
        <w:rPr>
          <w:rFonts w:ascii="Garamond" w:hAnsi="Garamond"/>
          <w:sz w:val="28"/>
          <w:szCs w:val="28"/>
        </w:rPr>
        <w:t>infra-estruturas</w:t>
      </w:r>
      <w:proofErr w:type="spellEnd"/>
      <w:r w:rsidRPr="00792449">
        <w:rPr>
          <w:rFonts w:ascii="Garamond" w:hAnsi="Garamond"/>
          <w:sz w:val="28"/>
          <w:szCs w:val="28"/>
        </w:rPr>
        <w:t xml:space="preserve"> digitais contra </w:t>
      </w:r>
      <w:proofErr w:type="spellStart"/>
      <w:r w:rsidRPr="00792449">
        <w:rPr>
          <w:rFonts w:ascii="Garamond" w:hAnsi="Garamond"/>
          <w:sz w:val="28"/>
          <w:szCs w:val="28"/>
        </w:rPr>
        <w:t>ciberameaças</w:t>
      </w:r>
      <w:proofErr w:type="spellEnd"/>
      <w:r w:rsidRPr="00792449">
        <w:rPr>
          <w:rFonts w:ascii="Garamond" w:hAnsi="Garamond"/>
          <w:sz w:val="28"/>
          <w:szCs w:val="28"/>
        </w:rPr>
        <w:t xml:space="preserve">, a </w:t>
      </w:r>
      <w:proofErr w:type="spellStart"/>
      <w:r w:rsidRPr="00792449">
        <w:rPr>
          <w:rFonts w:ascii="Garamond" w:hAnsi="Garamond"/>
          <w:sz w:val="28"/>
          <w:szCs w:val="28"/>
        </w:rPr>
        <w:t>adopção</w:t>
      </w:r>
      <w:proofErr w:type="spellEnd"/>
      <w:r w:rsidRPr="00792449">
        <w:rPr>
          <w:rFonts w:ascii="Garamond" w:hAnsi="Garamond"/>
          <w:sz w:val="28"/>
          <w:szCs w:val="28"/>
        </w:rPr>
        <w:t xml:space="preserve"> e implementação de medidas legais, políticas e institucionais que visam garantir a integridade do ciberespaço instaura a confiança entre cidadãos, empresas e parceiros internacionais, o que é fundamental para a </w:t>
      </w:r>
      <w:proofErr w:type="spellStart"/>
      <w:r w:rsidRPr="00792449">
        <w:rPr>
          <w:rFonts w:ascii="Garamond" w:hAnsi="Garamond"/>
          <w:sz w:val="28"/>
          <w:szCs w:val="28"/>
        </w:rPr>
        <w:t>tracção</w:t>
      </w:r>
      <w:proofErr w:type="spellEnd"/>
      <w:r w:rsidRPr="00792449">
        <w:rPr>
          <w:rFonts w:ascii="Garamond" w:hAnsi="Garamond"/>
          <w:sz w:val="28"/>
          <w:szCs w:val="28"/>
        </w:rPr>
        <w:t xml:space="preserve"> de investimento estrangeiro, diversificação da </w:t>
      </w:r>
      <w:r w:rsidRPr="00792449">
        <w:rPr>
          <w:rFonts w:ascii="Garamond" w:hAnsi="Garamond"/>
          <w:sz w:val="28"/>
          <w:szCs w:val="28"/>
        </w:rPr>
        <w:lastRenderedPageBreak/>
        <w:t>economia nacional e a solidificação da presença de Angola no panorama internacional no que a segurança cibernética diz respeito.</w:t>
      </w:r>
    </w:p>
    <w:p w14:paraId="4DCABDE0"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75E328F7" w14:textId="569AA57A" w:rsidR="008B0E10" w:rsidRPr="004C1CD4" w:rsidRDefault="004C1CD4" w:rsidP="004C1CD4">
      <w:pPr>
        <w:pStyle w:val="Cabealho1"/>
        <w:rPr>
          <w:b/>
          <w:bCs/>
        </w:rPr>
      </w:pPr>
      <w:bookmarkStart w:id="20" w:name="_Toc184657121"/>
      <w:r>
        <w:rPr>
          <w:b/>
          <w:bCs/>
        </w:rPr>
        <w:t xml:space="preserve">7.5.1. </w:t>
      </w:r>
      <w:proofErr w:type="spellStart"/>
      <w:r w:rsidR="008B0E10" w:rsidRPr="004C1CD4">
        <w:rPr>
          <w:b/>
          <w:bCs/>
        </w:rPr>
        <w:t>Acções</w:t>
      </w:r>
      <w:proofErr w:type="spellEnd"/>
      <w:r w:rsidR="008B0E10" w:rsidRPr="004C1CD4">
        <w:rPr>
          <w:b/>
          <w:bCs/>
        </w:rPr>
        <w:t xml:space="preserve"> estratégicas</w:t>
      </w:r>
      <w:bookmarkEnd w:id="20"/>
    </w:p>
    <w:p w14:paraId="26A78FD5"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05459ADA"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domínio da </w:t>
      </w:r>
      <w:proofErr w:type="spellStart"/>
      <w:r w:rsidRPr="00792449">
        <w:rPr>
          <w:rFonts w:ascii="Garamond" w:hAnsi="Garamond"/>
          <w:sz w:val="28"/>
          <w:szCs w:val="28"/>
        </w:rPr>
        <w:t>adopção</w:t>
      </w:r>
      <w:proofErr w:type="spellEnd"/>
      <w:r w:rsidRPr="00792449">
        <w:rPr>
          <w:rFonts w:ascii="Garamond" w:hAnsi="Garamond"/>
          <w:sz w:val="28"/>
          <w:szCs w:val="28"/>
        </w:rPr>
        <w:t xml:space="preserve"> e implementação de boas práticas internacionais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são definidas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estratégicas:</w:t>
      </w:r>
    </w:p>
    <w:p w14:paraId="5A5240B6"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208963B4" w14:textId="77777777" w:rsidR="008B0E10" w:rsidRPr="00792449" w:rsidRDefault="008B0E10" w:rsidP="00792449">
      <w:pPr>
        <w:pStyle w:val="PargrafodaLista"/>
        <w:numPr>
          <w:ilvl w:val="0"/>
          <w:numId w:val="7"/>
        </w:numPr>
        <w:spacing w:after="0" w:line="360" w:lineRule="auto"/>
        <w:ind w:right="140"/>
        <w:jc w:val="both"/>
        <w:rPr>
          <w:rFonts w:ascii="Garamond" w:hAnsi="Garamond"/>
          <w:sz w:val="28"/>
          <w:szCs w:val="28"/>
        </w:rPr>
      </w:pPr>
      <w:r w:rsidRPr="00792449">
        <w:rPr>
          <w:rFonts w:ascii="Garamond" w:hAnsi="Garamond"/>
          <w:sz w:val="28"/>
          <w:szCs w:val="28"/>
        </w:rPr>
        <w:t>Promover a aplicação os recomendáveis padrões internacionais de segurança cibernética ao nível do sector público e privado;</w:t>
      </w:r>
    </w:p>
    <w:p w14:paraId="51C2C535" w14:textId="77777777" w:rsidR="008B0E10" w:rsidRPr="00792449" w:rsidRDefault="008B0E10" w:rsidP="00792449">
      <w:pPr>
        <w:pStyle w:val="PargrafodaLista"/>
        <w:numPr>
          <w:ilvl w:val="0"/>
          <w:numId w:val="7"/>
        </w:numPr>
        <w:spacing w:after="0" w:line="360" w:lineRule="auto"/>
        <w:ind w:right="140"/>
        <w:jc w:val="both"/>
        <w:rPr>
          <w:rFonts w:ascii="Garamond" w:hAnsi="Garamond"/>
          <w:sz w:val="28"/>
          <w:szCs w:val="28"/>
        </w:rPr>
      </w:pPr>
      <w:proofErr w:type="spellStart"/>
      <w:r w:rsidRPr="00792449">
        <w:rPr>
          <w:rFonts w:ascii="Garamond" w:hAnsi="Garamond"/>
          <w:sz w:val="28"/>
          <w:szCs w:val="28"/>
        </w:rPr>
        <w:t>Adoptar</w:t>
      </w:r>
      <w:proofErr w:type="spellEnd"/>
      <w:r w:rsidRPr="00792449">
        <w:rPr>
          <w:rFonts w:ascii="Garamond" w:hAnsi="Garamond"/>
          <w:sz w:val="28"/>
          <w:szCs w:val="28"/>
        </w:rPr>
        <w:t xml:space="preserve"> padrões internacionais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nos sectores público e privado, bem como a implementação rigorosa de critérios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nos processos de aquisição de </w:t>
      </w:r>
      <w:r w:rsidRPr="00792449">
        <w:rPr>
          <w:rFonts w:ascii="Garamond" w:hAnsi="Garamond"/>
          <w:i/>
          <w:sz w:val="28"/>
          <w:szCs w:val="28"/>
        </w:rPr>
        <w:t>software</w:t>
      </w:r>
      <w:r w:rsidRPr="00792449">
        <w:rPr>
          <w:rFonts w:ascii="Garamond" w:hAnsi="Garamond"/>
          <w:sz w:val="28"/>
          <w:szCs w:val="28"/>
        </w:rPr>
        <w:t xml:space="preserve"> e hardware;</w:t>
      </w:r>
    </w:p>
    <w:p w14:paraId="381473C5" w14:textId="77777777" w:rsidR="008B0E10" w:rsidRPr="00792449" w:rsidRDefault="008B0E10" w:rsidP="00792449">
      <w:pPr>
        <w:pStyle w:val="PargrafodaLista"/>
        <w:numPr>
          <w:ilvl w:val="0"/>
          <w:numId w:val="7"/>
        </w:numPr>
        <w:spacing w:after="0" w:line="360" w:lineRule="auto"/>
        <w:ind w:right="140"/>
        <w:jc w:val="both"/>
        <w:rPr>
          <w:rFonts w:ascii="Garamond" w:hAnsi="Garamond"/>
          <w:sz w:val="28"/>
          <w:szCs w:val="28"/>
        </w:rPr>
      </w:pPr>
      <w:r w:rsidRPr="00792449">
        <w:rPr>
          <w:rFonts w:ascii="Garamond" w:hAnsi="Garamond"/>
          <w:sz w:val="28"/>
          <w:szCs w:val="28"/>
        </w:rPr>
        <w:t xml:space="preserve">Reforçar a resposta aos riscos de </w:t>
      </w:r>
      <w:proofErr w:type="spellStart"/>
      <w:r w:rsidRPr="00792449">
        <w:rPr>
          <w:rFonts w:ascii="Garamond" w:hAnsi="Garamond"/>
          <w:sz w:val="28"/>
          <w:szCs w:val="28"/>
        </w:rPr>
        <w:t>cibersegurança</w:t>
      </w:r>
      <w:proofErr w:type="spellEnd"/>
      <w:r w:rsidRPr="00792449">
        <w:rPr>
          <w:rFonts w:ascii="Garamond" w:hAnsi="Garamond"/>
          <w:sz w:val="28"/>
          <w:szCs w:val="28"/>
        </w:rPr>
        <w:t>, incluindo o uso da criptografia para proteger dados em trânsito e em repouso, garantindo a privacidade e integridade das informações;</w:t>
      </w:r>
    </w:p>
    <w:p w14:paraId="03AA2D87" w14:textId="77777777" w:rsidR="008B0E10" w:rsidRPr="00792449" w:rsidRDefault="008B0E10" w:rsidP="00792449">
      <w:pPr>
        <w:pStyle w:val="PargrafodaLista"/>
        <w:numPr>
          <w:ilvl w:val="0"/>
          <w:numId w:val="7"/>
        </w:numPr>
        <w:spacing w:after="0" w:line="360" w:lineRule="auto"/>
        <w:ind w:right="140"/>
        <w:jc w:val="both"/>
        <w:rPr>
          <w:rFonts w:ascii="Garamond" w:hAnsi="Garamond"/>
          <w:sz w:val="28"/>
          <w:szCs w:val="28"/>
        </w:rPr>
      </w:pPr>
      <w:r w:rsidRPr="00792449">
        <w:rPr>
          <w:rFonts w:ascii="Garamond" w:hAnsi="Garamond"/>
          <w:sz w:val="28"/>
          <w:szCs w:val="28"/>
        </w:rPr>
        <w:t xml:space="preserve">Incentivar o crescimento da indústria de </w:t>
      </w:r>
      <w:proofErr w:type="spellStart"/>
      <w:r w:rsidRPr="00792449">
        <w:rPr>
          <w:rFonts w:ascii="Garamond" w:hAnsi="Garamond"/>
          <w:sz w:val="28"/>
          <w:szCs w:val="28"/>
        </w:rPr>
        <w:t>cibersegurança</w:t>
      </w:r>
      <w:proofErr w:type="spellEnd"/>
      <w:r w:rsidRPr="00792449">
        <w:rPr>
          <w:rFonts w:ascii="Garamond" w:hAnsi="Garamond"/>
          <w:sz w:val="28"/>
          <w:szCs w:val="28"/>
        </w:rPr>
        <w:t>, promovendo serviços de consultoria especializados e avaliações de risco para terceirização de serviços de tecnologias de informação e comunicação;</w:t>
      </w:r>
    </w:p>
    <w:p w14:paraId="32A1492B" w14:textId="77777777" w:rsidR="008B0E10" w:rsidRPr="00792449" w:rsidRDefault="008B0E10" w:rsidP="00792449">
      <w:pPr>
        <w:pStyle w:val="PargrafodaLista"/>
        <w:numPr>
          <w:ilvl w:val="0"/>
          <w:numId w:val="7"/>
        </w:numPr>
        <w:spacing w:after="0" w:line="360" w:lineRule="auto"/>
        <w:ind w:right="140"/>
        <w:jc w:val="both"/>
        <w:rPr>
          <w:rFonts w:ascii="Garamond" w:hAnsi="Garamond"/>
          <w:sz w:val="28"/>
          <w:szCs w:val="28"/>
        </w:rPr>
      </w:pPr>
      <w:r w:rsidRPr="00792449">
        <w:rPr>
          <w:rFonts w:ascii="Garamond" w:hAnsi="Garamond"/>
          <w:sz w:val="28"/>
          <w:szCs w:val="28"/>
        </w:rPr>
        <w:t>Elaborar e aprovar novos instrumentos normativos sobre tecnologias emergentes.</w:t>
      </w:r>
    </w:p>
    <w:p w14:paraId="7080C824"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178AFEE6" w14:textId="77777777" w:rsidR="008B0E10" w:rsidRDefault="008B0E10" w:rsidP="004C1CD4">
      <w:pPr>
        <w:pStyle w:val="Cabealho1"/>
        <w:rPr>
          <w:b/>
        </w:rPr>
      </w:pPr>
    </w:p>
    <w:p w14:paraId="7A8FAD38" w14:textId="77777777" w:rsidR="004C1CD4" w:rsidRDefault="004C1CD4" w:rsidP="004C1CD4"/>
    <w:p w14:paraId="7E38C1C2" w14:textId="77777777" w:rsidR="004C1CD4" w:rsidRDefault="004C1CD4" w:rsidP="004C1CD4"/>
    <w:p w14:paraId="39B4A61D" w14:textId="77777777" w:rsidR="004C1CD4" w:rsidRPr="004C1CD4" w:rsidRDefault="004C1CD4" w:rsidP="004C1CD4"/>
    <w:p w14:paraId="4A616DBC" w14:textId="26070B3E" w:rsidR="008B0E10" w:rsidRPr="004C1CD4" w:rsidRDefault="004C1CD4" w:rsidP="004C1CD4">
      <w:pPr>
        <w:pStyle w:val="Cabealho1"/>
        <w:rPr>
          <w:b/>
        </w:rPr>
      </w:pPr>
      <w:bookmarkStart w:id="21" w:name="_Toc184657122"/>
      <w:r>
        <w:rPr>
          <w:b/>
        </w:rPr>
        <w:lastRenderedPageBreak/>
        <w:t xml:space="preserve">7.6. </w:t>
      </w:r>
      <w:r w:rsidR="008B0E10" w:rsidRPr="004C1CD4">
        <w:rPr>
          <w:b/>
        </w:rPr>
        <w:t>OBJECTIVO ESTRATÉGICO VI: cooperar no âmbito internacional</w:t>
      </w:r>
      <w:bookmarkEnd w:id="21"/>
    </w:p>
    <w:p w14:paraId="16BB9745"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35A700F8"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contexto </w:t>
      </w:r>
      <w:proofErr w:type="spellStart"/>
      <w:r w:rsidRPr="00792449">
        <w:rPr>
          <w:rFonts w:ascii="Garamond" w:hAnsi="Garamond"/>
          <w:sz w:val="28"/>
          <w:szCs w:val="28"/>
        </w:rPr>
        <w:t>actual</w:t>
      </w:r>
      <w:proofErr w:type="spellEnd"/>
      <w:r w:rsidRPr="00792449">
        <w:rPr>
          <w:rFonts w:ascii="Garamond" w:hAnsi="Garamond"/>
          <w:sz w:val="28"/>
          <w:szCs w:val="28"/>
        </w:rPr>
        <w:t>, em que os países e povos se encontram interligados e interdependentes através da internet e do uso dos serviços digitais, aos Estados incumbe não apenas a defesa da soberania do seu espaço digital como, também, garantir a segurança e defesa do ciberespaço internacional; facto que demanda uma eficiente cooperação e colaboração entre os países.</w:t>
      </w:r>
    </w:p>
    <w:p w14:paraId="62DCE7D5"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4FB6C9FE"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É neste quadro que a presente Estratégia enfatiza a necessidade do Estado Angolano em geral e das entidades que </w:t>
      </w:r>
      <w:proofErr w:type="spellStart"/>
      <w:r w:rsidRPr="00792449">
        <w:rPr>
          <w:rFonts w:ascii="Garamond" w:hAnsi="Garamond"/>
          <w:sz w:val="28"/>
          <w:szCs w:val="28"/>
        </w:rPr>
        <w:t>directamente</w:t>
      </w:r>
      <w:proofErr w:type="spellEnd"/>
      <w:r w:rsidRPr="00792449">
        <w:rPr>
          <w:rFonts w:ascii="Garamond" w:hAnsi="Garamond"/>
          <w:sz w:val="28"/>
          <w:szCs w:val="28"/>
        </w:rPr>
        <w:t xml:space="preserve"> lidam com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em particular, cooperar com outros Estados e organizações regionais e internacionais em busca de melhores soluções dos problemas </w:t>
      </w:r>
      <w:proofErr w:type="spellStart"/>
      <w:r w:rsidRPr="00792449">
        <w:rPr>
          <w:rFonts w:ascii="Garamond" w:hAnsi="Garamond"/>
          <w:sz w:val="28"/>
          <w:szCs w:val="28"/>
        </w:rPr>
        <w:t>actuais</w:t>
      </w:r>
      <w:proofErr w:type="spellEnd"/>
      <w:r w:rsidRPr="00792449">
        <w:rPr>
          <w:rFonts w:ascii="Garamond" w:hAnsi="Garamond"/>
          <w:sz w:val="28"/>
          <w:szCs w:val="28"/>
        </w:rPr>
        <w:t xml:space="preserve"> de </w:t>
      </w:r>
      <w:proofErr w:type="spellStart"/>
      <w:r w:rsidRPr="00792449">
        <w:rPr>
          <w:rFonts w:ascii="Garamond" w:hAnsi="Garamond"/>
          <w:sz w:val="28"/>
          <w:szCs w:val="28"/>
        </w:rPr>
        <w:t>cibersegurança</w:t>
      </w:r>
      <w:proofErr w:type="spellEnd"/>
      <w:r w:rsidRPr="00792449">
        <w:rPr>
          <w:rFonts w:ascii="Garamond" w:hAnsi="Garamond"/>
          <w:sz w:val="28"/>
          <w:szCs w:val="28"/>
        </w:rPr>
        <w:t>.</w:t>
      </w:r>
    </w:p>
    <w:p w14:paraId="326FF987"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0CC48B3C" w14:textId="65D3D5A6" w:rsidR="008B0E10" w:rsidRPr="004C1CD4" w:rsidRDefault="004C1CD4" w:rsidP="004C1CD4">
      <w:pPr>
        <w:pStyle w:val="Cabealho1"/>
        <w:rPr>
          <w:b/>
          <w:bCs/>
        </w:rPr>
      </w:pPr>
      <w:bookmarkStart w:id="22" w:name="_Toc184657123"/>
      <w:r>
        <w:rPr>
          <w:b/>
          <w:bCs/>
        </w:rPr>
        <w:t xml:space="preserve">7.6.1. </w:t>
      </w:r>
      <w:proofErr w:type="spellStart"/>
      <w:r w:rsidR="008B0E10" w:rsidRPr="004C1CD4">
        <w:rPr>
          <w:b/>
          <w:bCs/>
        </w:rPr>
        <w:t>Acções</w:t>
      </w:r>
      <w:proofErr w:type="spellEnd"/>
      <w:r w:rsidR="008B0E10" w:rsidRPr="004C1CD4">
        <w:rPr>
          <w:b/>
          <w:bCs/>
        </w:rPr>
        <w:t xml:space="preserve"> estratégicas:</w:t>
      </w:r>
      <w:bookmarkEnd w:id="22"/>
    </w:p>
    <w:p w14:paraId="6B1E3271"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00821B5B"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No domínio da cooperação internacional são definidas as seguintes </w:t>
      </w:r>
      <w:proofErr w:type="spellStart"/>
      <w:r w:rsidRPr="00792449">
        <w:rPr>
          <w:rFonts w:ascii="Garamond" w:hAnsi="Garamond"/>
          <w:sz w:val="28"/>
          <w:szCs w:val="28"/>
        </w:rPr>
        <w:t>acções</w:t>
      </w:r>
      <w:proofErr w:type="spellEnd"/>
      <w:r w:rsidRPr="00792449">
        <w:rPr>
          <w:rFonts w:ascii="Garamond" w:hAnsi="Garamond"/>
          <w:sz w:val="28"/>
          <w:szCs w:val="28"/>
        </w:rPr>
        <w:t xml:space="preserve"> estratégias:</w:t>
      </w:r>
    </w:p>
    <w:p w14:paraId="1A6020BE"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74D4D2B7"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t xml:space="preserve">Contribuir para a regulação e universalização do ciberespaço internacional, promovendo o respeito do Direito Internacional aplicável, a patilha transparente da sua governação entre todos os atores, a </w:t>
      </w:r>
      <w:proofErr w:type="spellStart"/>
      <w:r w:rsidRPr="00792449">
        <w:rPr>
          <w:rFonts w:ascii="Garamond" w:hAnsi="Garamond"/>
          <w:sz w:val="28"/>
          <w:szCs w:val="28"/>
        </w:rPr>
        <w:t>respectiva</w:t>
      </w:r>
      <w:proofErr w:type="spellEnd"/>
      <w:r w:rsidRPr="00792449">
        <w:rPr>
          <w:rFonts w:ascii="Garamond" w:hAnsi="Garamond"/>
          <w:sz w:val="28"/>
          <w:szCs w:val="28"/>
        </w:rPr>
        <w:t xml:space="preserve"> acessibilidade universal e a disseminação de boas práticas de utilização;</w:t>
      </w:r>
    </w:p>
    <w:p w14:paraId="23A4BCF1"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t>Aprofundar a participação de Angola nas organizações e eventos regionais e internacionais no domínio de segurança cibernética;</w:t>
      </w:r>
    </w:p>
    <w:p w14:paraId="01F12E6A"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lastRenderedPageBreak/>
        <w:t xml:space="preserve">Participar no exercício aprofundado da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e </w:t>
      </w:r>
      <w:proofErr w:type="spellStart"/>
      <w:r w:rsidRPr="00792449">
        <w:rPr>
          <w:rFonts w:ascii="Garamond" w:hAnsi="Garamond"/>
          <w:sz w:val="28"/>
          <w:szCs w:val="28"/>
        </w:rPr>
        <w:t>ciberdefesa</w:t>
      </w:r>
      <w:proofErr w:type="spellEnd"/>
      <w:r w:rsidRPr="00792449">
        <w:rPr>
          <w:rFonts w:ascii="Garamond" w:hAnsi="Garamond"/>
          <w:sz w:val="28"/>
          <w:szCs w:val="28"/>
        </w:rPr>
        <w:t xml:space="preserve">, reforçando e aumentando o nível de maturidade para a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do ciberespaço internacional, onde a partilha da informação seja um </w:t>
      </w:r>
      <w:proofErr w:type="spellStart"/>
      <w:r w:rsidRPr="00792449">
        <w:rPr>
          <w:rFonts w:ascii="Garamond" w:hAnsi="Garamond"/>
          <w:sz w:val="28"/>
          <w:szCs w:val="28"/>
        </w:rPr>
        <w:t>factor-chave</w:t>
      </w:r>
      <w:proofErr w:type="spellEnd"/>
      <w:r w:rsidRPr="00792449">
        <w:rPr>
          <w:rFonts w:ascii="Garamond" w:hAnsi="Garamond"/>
          <w:sz w:val="28"/>
          <w:szCs w:val="28"/>
        </w:rPr>
        <w:t>;</w:t>
      </w:r>
    </w:p>
    <w:p w14:paraId="1C8E4937"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t xml:space="preserve">Integrar organismos regionais e internacionais de </w:t>
      </w:r>
      <w:proofErr w:type="spellStart"/>
      <w:r w:rsidRPr="00792449">
        <w:rPr>
          <w:rFonts w:ascii="Garamond" w:hAnsi="Garamond"/>
          <w:sz w:val="28"/>
          <w:szCs w:val="28"/>
        </w:rPr>
        <w:t>cibersegurança</w:t>
      </w:r>
      <w:proofErr w:type="spellEnd"/>
      <w:r w:rsidRPr="00792449">
        <w:rPr>
          <w:rFonts w:ascii="Garamond" w:hAnsi="Garamond"/>
          <w:sz w:val="28"/>
          <w:szCs w:val="28"/>
        </w:rPr>
        <w:t xml:space="preserve">, com vista a participação, cooperação internacional e afirmação de Angola em matéria de </w:t>
      </w:r>
      <w:proofErr w:type="spellStart"/>
      <w:r w:rsidRPr="00792449">
        <w:rPr>
          <w:rFonts w:ascii="Garamond" w:hAnsi="Garamond"/>
          <w:sz w:val="28"/>
          <w:szCs w:val="28"/>
        </w:rPr>
        <w:t>cibersegurança</w:t>
      </w:r>
      <w:proofErr w:type="spellEnd"/>
      <w:r w:rsidRPr="00792449">
        <w:rPr>
          <w:rFonts w:ascii="Garamond" w:hAnsi="Garamond"/>
          <w:sz w:val="28"/>
          <w:szCs w:val="28"/>
        </w:rPr>
        <w:t>;</w:t>
      </w:r>
    </w:p>
    <w:p w14:paraId="199B7902"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t xml:space="preserve">Desenvolver, no âmbito da </w:t>
      </w:r>
      <w:proofErr w:type="spellStart"/>
      <w:r w:rsidRPr="00792449">
        <w:rPr>
          <w:rFonts w:ascii="Garamond" w:hAnsi="Garamond"/>
          <w:sz w:val="28"/>
          <w:szCs w:val="28"/>
        </w:rPr>
        <w:t>actuação</w:t>
      </w:r>
      <w:proofErr w:type="spellEnd"/>
      <w:r w:rsidRPr="00792449">
        <w:rPr>
          <w:rFonts w:ascii="Garamond" w:hAnsi="Garamond"/>
          <w:sz w:val="28"/>
          <w:szCs w:val="28"/>
        </w:rPr>
        <w:t xml:space="preserve"> internacional, a </w:t>
      </w:r>
      <w:proofErr w:type="spellStart"/>
      <w:r w:rsidRPr="00792449">
        <w:rPr>
          <w:rFonts w:ascii="Garamond" w:hAnsi="Garamond"/>
          <w:sz w:val="28"/>
          <w:szCs w:val="28"/>
        </w:rPr>
        <w:t>ciberdiplomacia</w:t>
      </w:r>
      <w:proofErr w:type="spellEnd"/>
      <w:r w:rsidRPr="00792449">
        <w:rPr>
          <w:rFonts w:ascii="Garamond" w:hAnsi="Garamond"/>
          <w:sz w:val="28"/>
          <w:szCs w:val="28"/>
        </w:rPr>
        <w:t xml:space="preserve"> como a disciplina da </w:t>
      </w:r>
      <w:proofErr w:type="spellStart"/>
      <w:r w:rsidRPr="00792449">
        <w:rPr>
          <w:rFonts w:ascii="Garamond" w:hAnsi="Garamond"/>
          <w:sz w:val="28"/>
          <w:szCs w:val="28"/>
        </w:rPr>
        <w:t>acção</w:t>
      </w:r>
      <w:proofErr w:type="spellEnd"/>
      <w:r w:rsidRPr="00792449">
        <w:rPr>
          <w:rFonts w:ascii="Garamond" w:hAnsi="Garamond"/>
          <w:sz w:val="28"/>
          <w:szCs w:val="28"/>
        </w:rPr>
        <w:t xml:space="preserve"> externa do Estado que visa promover, dentre outras matérias, a aplicação do direito internacional vigente ao ciberespaço a fim de garantir a </w:t>
      </w:r>
      <w:proofErr w:type="spellStart"/>
      <w:r w:rsidRPr="00792449">
        <w:rPr>
          <w:rFonts w:ascii="Garamond" w:hAnsi="Garamond"/>
          <w:sz w:val="28"/>
          <w:szCs w:val="28"/>
        </w:rPr>
        <w:t>respectiva</w:t>
      </w:r>
      <w:proofErr w:type="spellEnd"/>
      <w:r w:rsidRPr="00792449">
        <w:rPr>
          <w:rFonts w:ascii="Garamond" w:hAnsi="Garamond"/>
          <w:sz w:val="28"/>
          <w:szCs w:val="28"/>
        </w:rPr>
        <w:t xml:space="preserve"> estabilidade, a governação transparente e partilhada da sua utilização universal e a criação eficiente de capacidades normativas;</w:t>
      </w:r>
    </w:p>
    <w:p w14:paraId="7C7E0AC7" w14:textId="77777777" w:rsidR="008B0E10" w:rsidRPr="00792449" w:rsidRDefault="008B0E10" w:rsidP="00792449">
      <w:pPr>
        <w:pStyle w:val="PargrafodaLista"/>
        <w:numPr>
          <w:ilvl w:val="0"/>
          <w:numId w:val="10"/>
        </w:numPr>
        <w:spacing w:after="0" w:line="360" w:lineRule="auto"/>
        <w:ind w:right="140"/>
        <w:jc w:val="both"/>
        <w:rPr>
          <w:rFonts w:ascii="Garamond" w:hAnsi="Garamond"/>
          <w:sz w:val="28"/>
          <w:szCs w:val="28"/>
        </w:rPr>
      </w:pPr>
      <w:r w:rsidRPr="00792449">
        <w:rPr>
          <w:rFonts w:ascii="Garamond" w:hAnsi="Garamond"/>
          <w:sz w:val="28"/>
          <w:szCs w:val="28"/>
        </w:rPr>
        <w:t xml:space="preserve">Desenvolver o quadro internacional da </w:t>
      </w:r>
      <w:proofErr w:type="spellStart"/>
      <w:r w:rsidRPr="00792449">
        <w:rPr>
          <w:rFonts w:ascii="Garamond" w:hAnsi="Garamond"/>
          <w:sz w:val="28"/>
          <w:szCs w:val="28"/>
        </w:rPr>
        <w:t>ciberdiplomacia</w:t>
      </w:r>
      <w:proofErr w:type="spellEnd"/>
      <w:r w:rsidRPr="00792449">
        <w:rPr>
          <w:rFonts w:ascii="Garamond" w:hAnsi="Garamond"/>
          <w:sz w:val="28"/>
          <w:szCs w:val="28"/>
        </w:rPr>
        <w:t xml:space="preserve"> em que Angola venha a se inserir, identificando iniciativas prioritárias das organizações internacionais, regionais ou intergovernamentais de intercâmbio de boas práticas a que deverá aderir.</w:t>
      </w:r>
    </w:p>
    <w:p w14:paraId="0A707852" w14:textId="77777777" w:rsidR="008B0E10" w:rsidRPr="00792449" w:rsidRDefault="008B0E10" w:rsidP="00792449">
      <w:pPr>
        <w:pStyle w:val="PargrafodaLista"/>
        <w:spacing w:after="0" w:line="360" w:lineRule="auto"/>
        <w:ind w:right="140"/>
        <w:jc w:val="both"/>
        <w:rPr>
          <w:rFonts w:ascii="Garamond" w:hAnsi="Garamond"/>
          <w:sz w:val="28"/>
          <w:szCs w:val="28"/>
        </w:rPr>
      </w:pPr>
    </w:p>
    <w:p w14:paraId="17C49737" w14:textId="1E8456DB" w:rsidR="008B0E10" w:rsidRPr="004C1CD4" w:rsidRDefault="004C1CD4" w:rsidP="004C1CD4">
      <w:pPr>
        <w:pStyle w:val="Cabealho1"/>
        <w:rPr>
          <w:b/>
          <w:bCs/>
        </w:rPr>
      </w:pPr>
      <w:bookmarkStart w:id="23" w:name="_Toc184657124"/>
      <w:r>
        <w:rPr>
          <w:b/>
          <w:bCs/>
        </w:rPr>
        <w:t xml:space="preserve">VIII. </w:t>
      </w:r>
      <w:r w:rsidR="008B0E10" w:rsidRPr="004C1CD4">
        <w:rPr>
          <w:b/>
          <w:bCs/>
        </w:rPr>
        <w:t xml:space="preserve"> AVALIAÇÃO, MONITORIZAÇÃO E REVISÃO DA ESTRATÉGIA NACIONAL DE CIBERSEGURANÇA</w:t>
      </w:r>
      <w:bookmarkEnd w:id="23"/>
    </w:p>
    <w:p w14:paraId="6BE9E003" w14:textId="77777777" w:rsidR="008B0E10" w:rsidRPr="00792449" w:rsidRDefault="008B0E10" w:rsidP="00792449">
      <w:pPr>
        <w:pStyle w:val="PargrafodaLista"/>
        <w:spacing w:after="0" w:line="360" w:lineRule="auto"/>
        <w:ind w:left="0" w:right="140"/>
        <w:jc w:val="both"/>
        <w:rPr>
          <w:rFonts w:ascii="Garamond" w:hAnsi="Garamond"/>
          <w:b/>
          <w:sz w:val="28"/>
          <w:szCs w:val="28"/>
        </w:rPr>
      </w:pPr>
    </w:p>
    <w:p w14:paraId="0643B46D"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A presente Estratégia Nacional de Cibersegurança será </w:t>
      </w:r>
      <w:proofErr w:type="spellStart"/>
      <w:r w:rsidRPr="00792449">
        <w:rPr>
          <w:rFonts w:ascii="Garamond" w:hAnsi="Garamond"/>
          <w:sz w:val="28"/>
          <w:szCs w:val="28"/>
        </w:rPr>
        <w:t>objecto</w:t>
      </w:r>
      <w:proofErr w:type="spellEnd"/>
      <w:r w:rsidRPr="00792449">
        <w:rPr>
          <w:rFonts w:ascii="Garamond" w:hAnsi="Garamond"/>
          <w:sz w:val="28"/>
          <w:szCs w:val="28"/>
        </w:rPr>
        <w:t xml:space="preserve"> de avaliação anual pelo Conselho Nacional de Cibersegurança, sob proposta do Presidente da República, com vista a verificar o cumprimento dos </w:t>
      </w:r>
      <w:proofErr w:type="spellStart"/>
      <w:r w:rsidRPr="00792449">
        <w:rPr>
          <w:rFonts w:ascii="Garamond" w:hAnsi="Garamond"/>
          <w:sz w:val="28"/>
          <w:szCs w:val="28"/>
        </w:rPr>
        <w:t>Objectivos</w:t>
      </w:r>
      <w:proofErr w:type="spellEnd"/>
      <w:r w:rsidRPr="00792449">
        <w:rPr>
          <w:rFonts w:ascii="Garamond" w:hAnsi="Garamond"/>
          <w:sz w:val="28"/>
          <w:szCs w:val="28"/>
        </w:rPr>
        <w:t xml:space="preserve"> Estratégicos, do Plano de </w:t>
      </w:r>
      <w:proofErr w:type="spellStart"/>
      <w:r w:rsidRPr="00792449">
        <w:rPr>
          <w:rFonts w:ascii="Garamond" w:hAnsi="Garamond"/>
          <w:sz w:val="28"/>
          <w:szCs w:val="28"/>
        </w:rPr>
        <w:t>Acção</w:t>
      </w:r>
      <w:proofErr w:type="spellEnd"/>
      <w:r w:rsidRPr="00792449">
        <w:rPr>
          <w:rFonts w:ascii="Garamond" w:hAnsi="Garamond"/>
          <w:sz w:val="28"/>
          <w:szCs w:val="28"/>
        </w:rPr>
        <w:t xml:space="preserve"> e da adequação dos mesmos na proporção da evolução das circunstâncias, nos termos da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Redes e Sistemas Informáticos e no seu Estatuto Orgânico.</w:t>
      </w:r>
    </w:p>
    <w:p w14:paraId="6E6D6B46"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76B946AD"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lastRenderedPageBreak/>
        <w:t xml:space="preserve">É da competência do Secretariado Executivo do Conselho Nacional de Cibersegurança a monitorização da presente Estratégia Nacional de Cibersegurança, conforme previsto na Lei de </w:t>
      </w:r>
      <w:proofErr w:type="spellStart"/>
      <w:r w:rsidRPr="00792449">
        <w:rPr>
          <w:rFonts w:ascii="Garamond" w:hAnsi="Garamond"/>
          <w:sz w:val="28"/>
          <w:szCs w:val="28"/>
        </w:rPr>
        <w:t>Protecção</w:t>
      </w:r>
      <w:proofErr w:type="spellEnd"/>
      <w:r w:rsidRPr="00792449">
        <w:rPr>
          <w:rFonts w:ascii="Garamond" w:hAnsi="Garamond"/>
          <w:sz w:val="28"/>
          <w:szCs w:val="28"/>
        </w:rPr>
        <w:t xml:space="preserve"> de Redes e Sistemas Informáticos e no Estatuto Orgânico que o rege.</w:t>
      </w:r>
    </w:p>
    <w:p w14:paraId="3CD94A6B" w14:textId="77777777" w:rsidR="008B0E10" w:rsidRPr="00792449" w:rsidRDefault="008B0E10" w:rsidP="00792449">
      <w:pPr>
        <w:pStyle w:val="PargrafodaLista"/>
        <w:spacing w:after="0" w:line="360" w:lineRule="auto"/>
        <w:ind w:left="0" w:right="140"/>
        <w:jc w:val="both"/>
        <w:rPr>
          <w:rFonts w:ascii="Garamond" w:hAnsi="Garamond"/>
          <w:sz w:val="28"/>
          <w:szCs w:val="28"/>
        </w:rPr>
      </w:pPr>
    </w:p>
    <w:p w14:paraId="7708B02D" w14:textId="77777777" w:rsidR="008B0E10" w:rsidRPr="00792449" w:rsidRDefault="008B0E10" w:rsidP="00792449">
      <w:pPr>
        <w:pStyle w:val="PargrafodaLista"/>
        <w:spacing w:after="0" w:line="360" w:lineRule="auto"/>
        <w:ind w:left="0" w:right="140"/>
        <w:jc w:val="both"/>
        <w:rPr>
          <w:rFonts w:ascii="Garamond" w:hAnsi="Garamond"/>
          <w:sz w:val="28"/>
          <w:szCs w:val="28"/>
        </w:rPr>
      </w:pPr>
      <w:r w:rsidRPr="00792449">
        <w:rPr>
          <w:rFonts w:ascii="Garamond" w:hAnsi="Garamond"/>
          <w:sz w:val="28"/>
          <w:szCs w:val="28"/>
        </w:rPr>
        <w:t xml:space="preserve">Por outro lado, a Estratégia será </w:t>
      </w:r>
      <w:proofErr w:type="spellStart"/>
      <w:r w:rsidRPr="00792449">
        <w:rPr>
          <w:rFonts w:ascii="Garamond" w:hAnsi="Garamond"/>
          <w:sz w:val="28"/>
          <w:szCs w:val="28"/>
        </w:rPr>
        <w:t>objecto</w:t>
      </w:r>
      <w:proofErr w:type="spellEnd"/>
      <w:r w:rsidRPr="00792449">
        <w:rPr>
          <w:rFonts w:ascii="Garamond" w:hAnsi="Garamond"/>
          <w:sz w:val="28"/>
          <w:szCs w:val="28"/>
        </w:rPr>
        <w:t xml:space="preserve"> de revisão quinquenal, sem prejuízo da revisão extraordinária na medida em que as circunstâncias cibernéticas assim o exijam.</w:t>
      </w:r>
    </w:p>
    <w:p w14:paraId="235BAF3A" w14:textId="77777777" w:rsidR="001B2C1A" w:rsidRPr="001A65A0" w:rsidRDefault="001B2C1A"/>
    <w:sectPr w:rsidR="001B2C1A" w:rsidRPr="001A65A0" w:rsidSect="007D1840">
      <w:footerReference w:type="default" r:id="rId9"/>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0D963B" w14:textId="77777777" w:rsidR="00E83ABF" w:rsidRDefault="00E83ABF">
      <w:pPr>
        <w:spacing w:after="0" w:line="240" w:lineRule="auto"/>
      </w:pPr>
      <w:r>
        <w:separator/>
      </w:r>
    </w:p>
  </w:endnote>
  <w:endnote w:type="continuationSeparator" w:id="0">
    <w:p w14:paraId="2F411754" w14:textId="77777777" w:rsidR="00E83ABF" w:rsidRDefault="00E83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5342A" w14:textId="1F099C80" w:rsidR="007D1840" w:rsidRPr="006D339A" w:rsidRDefault="007D1840" w:rsidP="007D1840">
    <w:pPr>
      <w:pStyle w:val="Rodap"/>
      <w:jc w:val="center"/>
      <w:rPr>
        <w:rFonts w:ascii="Cambria" w:hAnsi="Cambria"/>
        <w:sz w:val="24"/>
        <w:szCs w:val="24"/>
      </w:rPr>
    </w:pPr>
    <w:r w:rsidRPr="006D339A">
      <w:rPr>
        <w:rFonts w:ascii="Cambria" w:hAnsi="Cambria"/>
        <w:sz w:val="24"/>
        <w:szCs w:val="24"/>
      </w:rPr>
      <w:t xml:space="preserve">Página | </w:t>
    </w:r>
    <w:r w:rsidRPr="006D339A">
      <w:rPr>
        <w:rFonts w:ascii="Cambria" w:hAnsi="Cambria"/>
        <w:sz w:val="24"/>
        <w:szCs w:val="24"/>
      </w:rPr>
      <w:fldChar w:fldCharType="begin"/>
    </w:r>
    <w:r w:rsidRPr="006D339A">
      <w:rPr>
        <w:rFonts w:ascii="Cambria" w:hAnsi="Cambria"/>
        <w:sz w:val="24"/>
        <w:szCs w:val="24"/>
      </w:rPr>
      <w:instrText>PAGE   \* MERGEFORMAT</w:instrText>
    </w:r>
    <w:r w:rsidRPr="006D339A">
      <w:rPr>
        <w:rFonts w:ascii="Cambria" w:hAnsi="Cambria"/>
        <w:sz w:val="24"/>
        <w:szCs w:val="24"/>
      </w:rPr>
      <w:fldChar w:fldCharType="separate"/>
    </w:r>
    <w:r w:rsidR="00516D1B">
      <w:rPr>
        <w:rFonts w:ascii="Cambria" w:hAnsi="Cambria"/>
        <w:noProof/>
        <w:sz w:val="24"/>
        <w:szCs w:val="24"/>
      </w:rPr>
      <w:t>6</w:t>
    </w:r>
    <w:r w:rsidRPr="006D339A">
      <w:rPr>
        <w:rFonts w:ascii="Cambria" w:hAnsi="Cambria"/>
        <w:sz w:val="24"/>
        <w:szCs w:val="24"/>
      </w:rPr>
      <w:fldChar w:fldCharType="end"/>
    </w:r>
  </w:p>
  <w:p w14:paraId="329F0C9F" w14:textId="77777777" w:rsidR="007D1840" w:rsidRPr="006D339A" w:rsidRDefault="007D1840" w:rsidP="007D1840">
    <w:pPr>
      <w:pStyle w:val="Rodap"/>
      <w:jc w:val="center"/>
      <w:rPr>
        <w:rFonts w:ascii="Cambria" w:hAnsi="Cambria"/>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0A6DD" w14:textId="77777777" w:rsidR="00E83ABF" w:rsidRDefault="00E83ABF">
      <w:pPr>
        <w:spacing w:after="0" w:line="240" w:lineRule="auto"/>
      </w:pPr>
      <w:r>
        <w:separator/>
      </w:r>
    </w:p>
  </w:footnote>
  <w:footnote w:type="continuationSeparator" w:id="0">
    <w:p w14:paraId="45D4CF3C" w14:textId="77777777" w:rsidR="00E83ABF" w:rsidRDefault="00E83A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2DBE"/>
    <w:multiLevelType w:val="hybridMultilevel"/>
    <w:tmpl w:val="2E7465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3067FF9"/>
    <w:multiLevelType w:val="multilevel"/>
    <w:tmpl w:val="E1040264"/>
    <w:lvl w:ilvl="0">
      <w:start w:val="7"/>
      <w:numFmt w:val="decimal"/>
      <w:lvlText w:val="%1."/>
      <w:lvlJc w:val="left"/>
      <w:pPr>
        <w:ind w:left="420" w:hanging="4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C9952FB"/>
    <w:multiLevelType w:val="hybridMultilevel"/>
    <w:tmpl w:val="5A144ECA"/>
    <w:lvl w:ilvl="0" w:tplc="08160017">
      <w:start w:val="1"/>
      <w:numFmt w:val="lowerLetter"/>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21B9796E"/>
    <w:multiLevelType w:val="hybridMultilevel"/>
    <w:tmpl w:val="4E8A76C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 w15:restartNumberingAfterBreak="0">
    <w:nsid w:val="2EC60D55"/>
    <w:multiLevelType w:val="hybridMultilevel"/>
    <w:tmpl w:val="092E86DA"/>
    <w:lvl w:ilvl="0" w:tplc="08160017">
      <w:start w:val="1"/>
      <w:numFmt w:val="lowerLetter"/>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34FB2CC0"/>
    <w:multiLevelType w:val="hybridMultilevel"/>
    <w:tmpl w:val="7C9024C0"/>
    <w:lvl w:ilvl="0" w:tplc="08160017">
      <w:start w:val="1"/>
      <w:numFmt w:val="lowerLetter"/>
      <w:lvlText w:val="%1)"/>
      <w:lvlJc w:val="left"/>
      <w:pPr>
        <w:ind w:left="720" w:hanging="360"/>
      </w:pPr>
      <w:rPr>
        <w:rFonts w:hint="default"/>
      </w:rPr>
    </w:lvl>
    <w:lvl w:ilvl="1" w:tplc="1F9C1952">
      <w:start w:val="1"/>
      <w:numFmt w:val="lowerRoman"/>
      <w:lvlText w:val="(%2)"/>
      <w:lvlJc w:val="left"/>
      <w:pPr>
        <w:ind w:left="1800" w:hanging="720"/>
      </w:pPr>
      <w:rPr>
        <w:rFonts w:hint="default"/>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3F9152DD"/>
    <w:multiLevelType w:val="hybridMultilevel"/>
    <w:tmpl w:val="1FF679BE"/>
    <w:lvl w:ilvl="0" w:tplc="FCE44304">
      <w:start w:val="1"/>
      <w:numFmt w:val="lowerLetter"/>
      <w:lvlText w:val="%1)"/>
      <w:lvlJc w:val="left"/>
      <w:pPr>
        <w:ind w:left="720" w:hanging="360"/>
      </w:pPr>
      <w:rPr>
        <w:rFonts w:hint="default"/>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498B2A5A"/>
    <w:multiLevelType w:val="hybridMultilevel"/>
    <w:tmpl w:val="E5CEBDAA"/>
    <w:lvl w:ilvl="0" w:tplc="AE5A43D0">
      <w:start w:val="1"/>
      <w:numFmt w:val="lowerLetter"/>
      <w:lvlText w:val="%1)"/>
      <w:lvlJc w:val="left"/>
      <w:pPr>
        <w:ind w:left="720" w:hanging="360"/>
      </w:pPr>
      <w:rPr>
        <w:rFonts w:hint="default"/>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4CFA5C0E"/>
    <w:multiLevelType w:val="hybridMultilevel"/>
    <w:tmpl w:val="E4ECF402"/>
    <w:lvl w:ilvl="0" w:tplc="08160001">
      <w:start w:val="1"/>
      <w:numFmt w:val="bullet"/>
      <w:lvlText w:val=""/>
      <w:lvlJc w:val="left"/>
      <w:pPr>
        <w:ind w:left="1440" w:hanging="360"/>
      </w:pPr>
      <w:rPr>
        <w:rFonts w:ascii="Symbol" w:hAnsi="Symbol" w:hint="default"/>
      </w:rPr>
    </w:lvl>
    <w:lvl w:ilvl="1" w:tplc="08160001">
      <w:start w:val="1"/>
      <w:numFmt w:val="bullet"/>
      <w:lvlText w:val=""/>
      <w:lvlJc w:val="left"/>
      <w:pPr>
        <w:ind w:left="2160" w:hanging="360"/>
      </w:pPr>
      <w:rPr>
        <w:rFonts w:ascii="Symbol" w:hAnsi="Symbol"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9" w15:restartNumberingAfterBreak="0">
    <w:nsid w:val="4E0B3024"/>
    <w:multiLevelType w:val="hybridMultilevel"/>
    <w:tmpl w:val="51F0EE10"/>
    <w:lvl w:ilvl="0" w:tplc="08160017">
      <w:start w:val="1"/>
      <w:numFmt w:val="lowerLetter"/>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4EBB23DF"/>
    <w:multiLevelType w:val="hybridMultilevel"/>
    <w:tmpl w:val="3C608C3C"/>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51515C3D"/>
    <w:multiLevelType w:val="hybridMultilevel"/>
    <w:tmpl w:val="C362348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520F590D"/>
    <w:multiLevelType w:val="hybridMultilevel"/>
    <w:tmpl w:val="8C40E894"/>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54157575"/>
    <w:multiLevelType w:val="hybridMultilevel"/>
    <w:tmpl w:val="4F7218D6"/>
    <w:lvl w:ilvl="0" w:tplc="12A46202">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554B6EA1"/>
    <w:multiLevelType w:val="hybridMultilevel"/>
    <w:tmpl w:val="35DA442E"/>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56651BC7"/>
    <w:multiLevelType w:val="hybridMultilevel"/>
    <w:tmpl w:val="43F6B3B8"/>
    <w:lvl w:ilvl="0" w:tplc="0C00000F">
      <w:start w:val="1"/>
      <w:numFmt w:val="decimal"/>
      <w:lvlText w:val="%1."/>
      <w:lvlJc w:val="left"/>
      <w:pPr>
        <w:ind w:left="1069" w:hanging="360"/>
      </w:pPr>
      <w:rPr>
        <w:rFonts w:hint="default"/>
      </w:rPr>
    </w:lvl>
    <w:lvl w:ilvl="1" w:tplc="08160019">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16" w15:restartNumberingAfterBreak="0">
    <w:nsid w:val="65DD0F15"/>
    <w:multiLevelType w:val="hybridMultilevel"/>
    <w:tmpl w:val="092E86DA"/>
    <w:lvl w:ilvl="0" w:tplc="08160017">
      <w:start w:val="1"/>
      <w:numFmt w:val="lowerLetter"/>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12"/>
  </w:num>
  <w:num w:numId="4">
    <w:abstractNumId w:val="6"/>
  </w:num>
  <w:num w:numId="5">
    <w:abstractNumId w:val="5"/>
  </w:num>
  <w:num w:numId="6">
    <w:abstractNumId w:val="8"/>
  </w:num>
  <w:num w:numId="7">
    <w:abstractNumId w:val="16"/>
  </w:num>
  <w:num w:numId="8">
    <w:abstractNumId w:val="2"/>
  </w:num>
  <w:num w:numId="9">
    <w:abstractNumId w:val="9"/>
  </w:num>
  <w:num w:numId="10">
    <w:abstractNumId w:val="4"/>
  </w:num>
  <w:num w:numId="11">
    <w:abstractNumId w:val="1"/>
  </w:num>
  <w:num w:numId="12">
    <w:abstractNumId w:val="15"/>
  </w:num>
  <w:num w:numId="13">
    <w:abstractNumId w:val="3"/>
  </w:num>
  <w:num w:numId="14">
    <w:abstractNumId w:val="0"/>
  </w:num>
  <w:num w:numId="15">
    <w:abstractNumId w:val="10"/>
  </w:num>
  <w:num w:numId="16">
    <w:abstractNumId w:val="1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10"/>
    <w:rsid w:val="00024171"/>
    <w:rsid w:val="0006013B"/>
    <w:rsid w:val="000F7F4D"/>
    <w:rsid w:val="00166D34"/>
    <w:rsid w:val="001A65A0"/>
    <w:rsid w:val="001B2C1A"/>
    <w:rsid w:val="001C53EB"/>
    <w:rsid w:val="004C1CD4"/>
    <w:rsid w:val="00516D1B"/>
    <w:rsid w:val="00554E0D"/>
    <w:rsid w:val="00556457"/>
    <w:rsid w:val="005652B8"/>
    <w:rsid w:val="00634358"/>
    <w:rsid w:val="00653D8A"/>
    <w:rsid w:val="00724BF1"/>
    <w:rsid w:val="00735820"/>
    <w:rsid w:val="00792449"/>
    <w:rsid w:val="007D1840"/>
    <w:rsid w:val="008045FC"/>
    <w:rsid w:val="008B0E10"/>
    <w:rsid w:val="008D6B24"/>
    <w:rsid w:val="008E0660"/>
    <w:rsid w:val="008F351B"/>
    <w:rsid w:val="009266CD"/>
    <w:rsid w:val="00987088"/>
    <w:rsid w:val="009D271D"/>
    <w:rsid w:val="00A11E47"/>
    <w:rsid w:val="00CB5823"/>
    <w:rsid w:val="00E2206F"/>
    <w:rsid w:val="00E83ABF"/>
    <w:rsid w:val="00F64671"/>
    <w:rsid w:val="00F70B7A"/>
    <w:rsid w:val="00F93BEA"/>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5C0"/>
  <w15:chartTrackingRefBased/>
  <w15:docId w15:val="{12232F41-A499-A446-A5F1-94B469B93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E10"/>
    <w:pPr>
      <w:spacing w:after="200" w:line="276" w:lineRule="auto"/>
    </w:pPr>
    <w:rPr>
      <w:sz w:val="22"/>
      <w:szCs w:val="22"/>
      <w:lang w:eastAsia="en-US"/>
    </w:rPr>
  </w:style>
  <w:style w:type="paragraph" w:styleId="Cabealho1">
    <w:name w:val="heading 1"/>
    <w:basedOn w:val="Normal"/>
    <w:next w:val="Normal"/>
    <w:link w:val="Cabealho1Carter"/>
    <w:uiPriority w:val="9"/>
    <w:qFormat/>
    <w:rsid w:val="004C1C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ter"/>
    <w:uiPriority w:val="9"/>
    <w:unhideWhenUsed/>
    <w:qFormat/>
    <w:rsid w:val="004C1C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arter"/>
    <w:uiPriority w:val="34"/>
    <w:qFormat/>
    <w:rsid w:val="008B0E10"/>
    <w:pPr>
      <w:ind w:left="720"/>
      <w:contextualSpacing/>
    </w:pPr>
  </w:style>
  <w:style w:type="character" w:customStyle="1" w:styleId="PargrafodaListaCarter">
    <w:name w:val="Parágrafo da Lista Caráter"/>
    <w:link w:val="PargrafodaLista"/>
    <w:uiPriority w:val="34"/>
    <w:rsid w:val="008B0E10"/>
    <w:rPr>
      <w:rFonts w:ascii="Calibri" w:eastAsia="Calibri" w:hAnsi="Calibri" w:cs="Times New Roman"/>
    </w:rPr>
  </w:style>
  <w:style w:type="paragraph" w:styleId="Rodap">
    <w:name w:val="footer"/>
    <w:basedOn w:val="Normal"/>
    <w:link w:val="RodapCarter1"/>
    <w:uiPriority w:val="99"/>
    <w:unhideWhenUsed/>
    <w:rsid w:val="008B0E10"/>
    <w:pPr>
      <w:tabs>
        <w:tab w:val="center" w:pos="4252"/>
        <w:tab w:val="right" w:pos="8504"/>
      </w:tabs>
    </w:pPr>
  </w:style>
  <w:style w:type="character" w:customStyle="1" w:styleId="RodapCarter">
    <w:name w:val="Rodapé Caráter"/>
    <w:uiPriority w:val="99"/>
    <w:semiHidden/>
    <w:rsid w:val="008B0E10"/>
    <w:rPr>
      <w:rFonts w:ascii="Calibri" w:eastAsia="Calibri" w:hAnsi="Calibri" w:cs="Times New Roman"/>
    </w:rPr>
  </w:style>
  <w:style w:type="character" w:customStyle="1" w:styleId="RodapCarter1">
    <w:name w:val="Rodapé Caráter1"/>
    <w:link w:val="Rodap"/>
    <w:uiPriority w:val="99"/>
    <w:rsid w:val="008B0E10"/>
    <w:rPr>
      <w:rFonts w:ascii="Calibri" w:eastAsia="Calibri" w:hAnsi="Calibri" w:cs="Times New Roman"/>
    </w:rPr>
  </w:style>
  <w:style w:type="character" w:styleId="Refdecomentrio">
    <w:name w:val="annotation reference"/>
    <w:basedOn w:val="Tipodeletrapredefinidodopargrafo"/>
    <w:uiPriority w:val="99"/>
    <w:semiHidden/>
    <w:unhideWhenUsed/>
    <w:rsid w:val="00E2206F"/>
    <w:rPr>
      <w:sz w:val="16"/>
      <w:szCs w:val="16"/>
    </w:rPr>
  </w:style>
  <w:style w:type="paragraph" w:styleId="Textodecomentrio">
    <w:name w:val="annotation text"/>
    <w:basedOn w:val="Normal"/>
    <w:link w:val="TextodecomentrioCarter"/>
    <w:uiPriority w:val="99"/>
    <w:semiHidden/>
    <w:unhideWhenUsed/>
    <w:rsid w:val="00E2206F"/>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sid w:val="00E2206F"/>
    <w:rPr>
      <w:lang w:val="pt-PT" w:eastAsia="en-US"/>
    </w:rPr>
  </w:style>
  <w:style w:type="paragraph" w:styleId="Assuntodecomentrio">
    <w:name w:val="annotation subject"/>
    <w:basedOn w:val="Textodecomentrio"/>
    <w:next w:val="Textodecomentrio"/>
    <w:link w:val="AssuntodecomentrioCarter"/>
    <w:uiPriority w:val="99"/>
    <w:semiHidden/>
    <w:unhideWhenUsed/>
    <w:rsid w:val="00E2206F"/>
    <w:rPr>
      <w:b/>
      <w:bCs/>
    </w:rPr>
  </w:style>
  <w:style w:type="character" w:customStyle="1" w:styleId="AssuntodecomentrioCarter">
    <w:name w:val="Assunto de comentário Caráter"/>
    <w:basedOn w:val="TextodecomentrioCarter"/>
    <w:link w:val="Assuntodecomentrio"/>
    <w:uiPriority w:val="99"/>
    <w:semiHidden/>
    <w:rsid w:val="00E2206F"/>
    <w:rPr>
      <w:b/>
      <w:bCs/>
      <w:lang w:val="pt-PT" w:eastAsia="en-US"/>
    </w:rPr>
  </w:style>
  <w:style w:type="paragraph" w:styleId="Textodebalo">
    <w:name w:val="Balloon Text"/>
    <w:basedOn w:val="Normal"/>
    <w:link w:val="TextodebaloCarter"/>
    <w:uiPriority w:val="99"/>
    <w:semiHidden/>
    <w:unhideWhenUsed/>
    <w:rsid w:val="00E2206F"/>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E2206F"/>
    <w:rPr>
      <w:rFonts w:ascii="Segoe UI" w:hAnsi="Segoe UI" w:cs="Segoe UI"/>
      <w:sz w:val="18"/>
      <w:szCs w:val="18"/>
      <w:lang w:val="pt-PT" w:eastAsia="en-US"/>
    </w:rPr>
  </w:style>
  <w:style w:type="character" w:customStyle="1" w:styleId="Cabealho1Carter">
    <w:name w:val="Cabeçalho 1 Caráter"/>
    <w:basedOn w:val="Tipodeletrapredefinidodopargrafo"/>
    <w:link w:val="Cabealho1"/>
    <w:uiPriority w:val="9"/>
    <w:rsid w:val="004C1CD4"/>
    <w:rPr>
      <w:rFonts w:asciiTheme="majorHAnsi" w:eastAsiaTheme="majorEastAsia" w:hAnsiTheme="majorHAnsi" w:cstheme="majorBidi"/>
      <w:color w:val="2F5496" w:themeColor="accent1" w:themeShade="BF"/>
      <w:sz w:val="32"/>
      <w:szCs w:val="32"/>
      <w:lang w:val="pt-PT" w:eastAsia="en-US"/>
    </w:rPr>
  </w:style>
  <w:style w:type="character" w:customStyle="1" w:styleId="Cabealho2Carter">
    <w:name w:val="Cabeçalho 2 Caráter"/>
    <w:basedOn w:val="Tipodeletrapredefinidodopargrafo"/>
    <w:link w:val="Cabealho2"/>
    <w:uiPriority w:val="9"/>
    <w:rsid w:val="004C1CD4"/>
    <w:rPr>
      <w:rFonts w:asciiTheme="majorHAnsi" w:eastAsiaTheme="majorEastAsia" w:hAnsiTheme="majorHAnsi" w:cstheme="majorBidi"/>
      <w:color w:val="2F5496" w:themeColor="accent1" w:themeShade="BF"/>
      <w:sz w:val="26"/>
      <w:szCs w:val="26"/>
      <w:lang w:val="pt-PT" w:eastAsia="en-US"/>
    </w:rPr>
  </w:style>
  <w:style w:type="paragraph" w:styleId="Cabealhodondice">
    <w:name w:val="TOC Heading"/>
    <w:basedOn w:val="Normal"/>
    <w:next w:val="Normal"/>
    <w:uiPriority w:val="39"/>
    <w:unhideWhenUsed/>
    <w:qFormat/>
    <w:rsid w:val="00A11E47"/>
    <w:pPr>
      <w:keepNext/>
      <w:keepLines/>
      <w:spacing w:before="480" w:after="0"/>
    </w:pPr>
    <w:rPr>
      <w:rFonts w:asciiTheme="majorHAnsi" w:eastAsiaTheme="majorEastAsia" w:hAnsiTheme="majorHAnsi" w:cstheme="majorBidi"/>
      <w:b/>
      <w:bCs/>
      <w:color w:val="2F5496" w:themeColor="accent1" w:themeShade="BF"/>
      <w:sz w:val="28"/>
      <w:szCs w:val="28"/>
      <w:lang w:eastAsia="pt-PT"/>
    </w:rPr>
  </w:style>
  <w:style w:type="paragraph" w:styleId="ndice1">
    <w:name w:val="toc 1"/>
    <w:basedOn w:val="Normal"/>
    <w:next w:val="Normal"/>
    <w:autoRedefine/>
    <w:uiPriority w:val="39"/>
    <w:unhideWhenUsed/>
    <w:rsid w:val="00A11E47"/>
    <w:pPr>
      <w:spacing w:before="120" w:after="0"/>
    </w:pPr>
    <w:rPr>
      <w:rFonts w:asciiTheme="minorHAnsi" w:hAnsiTheme="minorHAnsi" w:cstheme="minorHAnsi"/>
      <w:b/>
      <w:bCs/>
      <w:i/>
      <w:iCs/>
      <w:sz w:val="24"/>
      <w:szCs w:val="24"/>
    </w:rPr>
  </w:style>
  <w:style w:type="character" w:styleId="Hiperligao">
    <w:name w:val="Hyperlink"/>
    <w:basedOn w:val="Tipodeletrapredefinidodopargrafo"/>
    <w:uiPriority w:val="99"/>
    <w:unhideWhenUsed/>
    <w:rsid w:val="00A11E47"/>
    <w:rPr>
      <w:color w:val="0563C1" w:themeColor="hyperlink"/>
      <w:u w:val="single"/>
    </w:rPr>
  </w:style>
  <w:style w:type="paragraph" w:styleId="ndice2">
    <w:name w:val="toc 2"/>
    <w:basedOn w:val="Normal"/>
    <w:next w:val="Normal"/>
    <w:autoRedefine/>
    <w:uiPriority w:val="39"/>
    <w:semiHidden/>
    <w:unhideWhenUsed/>
    <w:rsid w:val="00A11E47"/>
    <w:pPr>
      <w:spacing w:before="120" w:after="0"/>
      <w:ind w:left="220"/>
    </w:pPr>
    <w:rPr>
      <w:rFonts w:asciiTheme="minorHAnsi" w:hAnsiTheme="minorHAnsi" w:cstheme="minorHAnsi"/>
      <w:b/>
      <w:bCs/>
    </w:rPr>
  </w:style>
  <w:style w:type="paragraph" w:styleId="ndice3">
    <w:name w:val="toc 3"/>
    <w:basedOn w:val="Normal"/>
    <w:next w:val="Normal"/>
    <w:autoRedefine/>
    <w:uiPriority w:val="39"/>
    <w:semiHidden/>
    <w:unhideWhenUsed/>
    <w:rsid w:val="00A11E47"/>
    <w:pPr>
      <w:spacing w:after="0"/>
      <w:ind w:left="440"/>
    </w:pPr>
    <w:rPr>
      <w:rFonts w:asciiTheme="minorHAnsi" w:hAnsiTheme="minorHAnsi" w:cstheme="minorHAnsi"/>
      <w:sz w:val="20"/>
      <w:szCs w:val="20"/>
    </w:rPr>
  </w:style>
  <w:style w:type="paragraph" w:styleId="ndice4">
    <w:name w:val="toc 4"/>
    <w:basedOn w:val="Normal"/>
    <w:next w:val="Normal"/>
    <w:autoRedefine/>
    <w:uiPriority w:val="39"/>
    <w:semiHidden/>
    <w:unhideWhenUsed/>
    <w:rsid w:val="00A11E47"/>
    <w:pPr>
      <w:spacing w:after="0"/>
      <w:ind w:left="660"/>
    </w:pPr>
    <w:rPr>
      <w:rFonts w:asciiTheme="minorHAnsi" w:hAnsiTheme="minorHAnsi" w:cstheme="minorHAnsi"/>
      <w:sz w:val="20"/>
      <w:szCs w:val="20"/>
    </w:rPr>
  </w:style>
  <w:style w:type="paragraph" w:styleId="ndice5">
    <w:name w:val="toc 5"/>
    <w:basedOn w:val="Normal"/>
    <w:next w:val="Normal"/>
    <w:autoRedefine/>
    <w:uiPriority w:val="39"/>
    <w:semiHidden/>
    <w:unhideWhenUsed/>
    <w:rsid w:val="00A11E47"/>
    <w:pPr>
      <w:spacing w:after="0"/>
      <w:ind w:left="880"/>
    </w:pPr>
    <w:rPr>
      <w:rFonts w:asciiTheme="minorHAnsi" w:hAnsiTheme="minorHAnsi" w:cstheme="minorHAnsi"/>
      <w:sz w:val="20"/>
      <w:szCs w:val="20"/>
    </w:rPr>
  </w:style>
  <w:style w:type="paragraph" w:styleId="ndice6">
    <w:name w:val="toc 6"/>
    <w:basedOn w:val="Normal"/>
    <w:next w:val="Normal"/>
    <w:autoRedefine/>
    <w:uiPriority w:val="39"/>
    <w:semiHidden/>
    <w:unhideWhenUsed/>
    <w:rsid w:val="00A11E47"/>
    <w:pPr>
      <w:spacing w:after="0"/>
      <w:ind w:left="1100"/>
    </w:pPr>
    <w:rPr>
      <w:rFonts w:asciiTheme="minorHAnsi" w:hAnsiTheme="minorHAnsi" w:cstheme="minorHAnsi"/>
      <w:sz w:val="20"/>
      <w:szCs w:val="20"/>
    </w:rPr>
  </w:style>
  <w:style w:type="paragraph" w:styleId="ndice7">
    <w:name w:val="toc 7"/>
    <w:basedOn w:val="Normal"/>
    <w:next w:val="Normal"/>
    <w:autoRedefine/>
    <w:uiPriority w:val="39"/>
    <w:semiHidden/>
    <w:unhideWhenUsed/>
    <w:rsid w:val="00A11E47"/>
    <w:pPr>
      <w:spacing w:after="0"/>
      <w:ind w:left="1320"/>
    </w:pPr>
    <w:rPr>
      <w:rFonts w:asciiTheme="minorHAnsi" w:hAnsiTheme="minorHAnsi" w:cstheme="minorHAnsi"/>
      <w:sz w:val="20"/>
      <w:szCs w:val="20"/>
    </w:rPr>
  </w:style>
  <w:style w:type="paragraph" w:styleId="ndice8">
    <w:name w:val="toc 8"/>
    <w:basedOn w:val="Normal"/>
    <w:next w:val="Normal"/>
    <w:autoRedefine/>
    <w:uiPriority w:val="39"/>
    <w:semiHidden/>
    <w:unhideWhenUsed/>
    <w:rsid w:val="00A11E47"/>
    <w:pPr>
      <w:spacing w:after="0"/>
      <w:ind w:left="1540"/>
    </w:pPr>
    <w:rPr>
      <w:rFonts w:asciiTheme="minorHAnsi" w:hAnsiTheme="minorHAnsi" w:cstheme="minorHAnsi"/>
      <w:sz w:val="20"/>
      <w:szCs w:val="20"/>
    </w:rPr>
  </w:style>
  <w:style w:type="paragraph" w:styleId="ndice9">
    <w:name w:val="toc 9"/>
    <w:basedOn w:val="Normal"/>
    <w:next w:val="Normal"/>
    <w:autoRedefine/>
    <w:uiPriority w:val="39"/>
    <w:semiHidden/>
    <w:unhideWhenUsed/>
    <w:rsid w:val="00A11E47"/>
    <w:pPr>
      <w:spacing w:after="0"/>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8222D-B19C-48D0-937F-D34569176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6591</Words>
  <Characters>35593</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Assembleia Nacional</Company>
  <LinksUpToDate>false</LinksUpToDate>
  <CharactersWithSpaces>42100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Ezequiel Esmael Geremias</dc:creator>
  <cp:keywords/>
  <dc:description/>
  <cp:lastModifiedBy>Ana João- GJ-MINTTI</cp:lastModifiedBy>
  <cp:revision>3</cp:revision>
  <cp:lastPrinted>2024-12-10T00:08:00Z</cp:lastPrinted>
  <dcterms:created xsi:type="dcterms:W3CDTF">2025-02-07T15:14:00Z</dcterms:created>
  <dcterms:modified xsi:type="dcterms:W3CDTF">2025-03-07T12:32:00Z</dcterms:modified>
</cp:coreProperties>
</file>